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1ED" w:rsidRPr="00211831" w:rsidRDefault="006C41ED" w:rsidP="00630BC6">
      <w:pPr>
        <w:spacing w:after="0"/>
        <w:jc w:val="center"/>
        <w:rPr>
          <w:rFonts w:ascii="PT Astra Serif" w:hAnsi="PT Astra Serif"/>
        </w:rPr>
      </w:pPr>
      <w:r w:rsidRPr="00211831">
        <w:rPr>
          <w:rFonts w:ascii="PT Astra Serif" w:hAnsi="PT Astra Serif" w:cs="PT Serif"/>
          <w:b/>
          <w:bCs/>
          <w:sz w:val="32"/>
          <w:szCs w:val="32"/>
        </w:rPr>
        <w:t xml:space="preserve">Отчет о </w:t>
      </w:r>
      <w:r w:rsidR="00572C87">
        <w:rPr>
          <w:rFonts w:ascii="PT Astra Serif" w:hAnsi="PT Astra Serif" w:cs="PT Serif"/>
          <w:b/>
          <w:bCs/>
          <w:sz w:val="32"/>
          <w:szCs w:val="32"/>
        </w:rPr>
        <w:t>реализации мероприятий по информатизации</w:t>
      </w:r>
      <w:r w:rsidRPr="00211831">
        <w:rPr>
          <w:rFonts w:ascii="PT Astra Serif" w:hAnsi="PT Astra Serif"/>
        </w:rPr>
        <w:t xml:space="preserve"> </w:t>
      </w:r>
      <w:r w:rsidRPr="00211831">
        <w:rPr>
          <w:rFonts w:ascii="PT Astra Serif" w:hAnsi="PT Astra Serif" w:cs="PT Serif"/>
          <w:b/>
          <w:sz w:val="32"/>
          <w:szCs w:val="24"/>
        </w:rPr>
        <w:t>за 201</w:t>
      </w:r>
      <w:r w:rsidRPr="00211831">
        <w:rPr>
          <w:rFonts w:ascii="PT Astra Serif" w:hAnsi="PT Astra Serif" w:cs="PT Serif"/>
          <w:b/>
          <w:sz w:val="32"/>
          <w:szCs w:val="24"/>
          <w:lang w:val="x-none"/>
        </w:rPr>
        <w:t xml:space="preserve">9 </w:t>
      </w:r>
      <w:r w:rsidRPr="00211831">
        <w:rPr>
          <w:rFonts w:ascii="PT Astra Serif" w:hAnsi="PT Astra Serif" w:cs="PT Serif"/>
          <w:b/>
          <w:sz w:val="32"/>
          <w:szCs w:val="24"/>
        </w:rPr>
        <w:t>год</w:t>
      </w:r>
    </w:p>
    <w:p w:rsidR="006C41ED" w:rsidRPr="00211831" w:rsidRDefault="006C41ED" w:rsidP="00630BC6">
      <w:pPr>
        <w:spacing w:after="0"/>
        <w:ind w:firstLine="709"/>
        <w:jc w:val="center"/>
        <w:rPr>
          <w:rFonts w:ascii="PT Astra Serif" w:hAnsi="PT Astra Serif" w:cs="PT Serif"/>
          <w:b/>
          <w:sz w:val="28"/>
          <w:szCs w:val="28"/>
          <w:lang w:eastAsia="ru-RU"/>
        </w:rPr>
      </w:pPr>
    </w:p>
    <w:p w:rsidR="006C41ED" w:rsidRPr="00211831" w:rsidRDefault="006C41ED" w:rsidP="00630BC6">
      <w:pPr>
        <w:pStyle w:val="1"/>
        <w:numPr>
          <w:ilvl w:val="0"/>
          <w:numId w:val="1"/>
        </w:numPr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b/>
          <w:sz w:val="28"/>
          <w:szCs w:val="28"/>
        </w:rPr>
        <w:t>Кадровое и нормативно-правовое обеспечение ИКТ</w:t>
      </w:r>
    </w:p>
    <w:p w:rsidR="006C41ED" w:rsidRPr="00211831" w:rsidRDefault="006C41ED" w:rsidP="00630BC6">
      <w:pPr>
        <w:pStyle w:val="1"/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sz w:val="28"/>
          <w:szCs w:val="28"/>
        </w:rPr>
        <w:t xml:space="preserve">В Агентстве ветеринарии Ульяновской области нет штатных единиц по ИКТ. Функцию технического сопровождения компьютерной и орг. техники, а также вопросы работы с локальной и глобальной сетью и информационной безопасности выполняет отдел «Информации» ОГБУ «Симбирский референтный центр ветеринарии и безопасности продовольствия». Штат отдела составляют </w:t>
      </w:r>
      <w:r w:rsidRPr="00211831">
        <w:rPr>
          <w:rFonts w:ascii="PT Astra Serif" w:hAnsi="PT Astra Serif" w:cs="PT Serif"/>
          <w:sz w:val="28"/>
          <w:szCs w:val="28"/>
          <w:lang w:val="x-none"/>
        </w:rPr>
        <w:t>2</w:t>
      </w:r>
      <w:r w:rsidRPr="00211831">
        <w:rPr>
          <w:rFonts w:ascii="PT Astra Serif" w:hAnsi="PT Astra Serif" w:cs="PT Serif"/>
          <w:sz w:val="28"/>
          <w:szCs w:val="28"/>
        </w:rPr>
        <w:t xml:space="preserve"> инженера-программиста и 1 начальник</w:t>
      </w:r>
      <w:r>
        <w:rPr>
          <w:rFonts w:ascii="PT Astra Serif" w:hAnsi="PT Astra Serif" w:cs="PT Serif"/>
          <w:sz w:val="28"/>
          <w:szCs w:val="28"/>
        </w:rPr>
        <w:t xml:space="preserve"> отдела</w:t>
      </w:r>
      <w:r w:rsidRPr="00211831">
        <w:rPr>
          <w:rFonts w:ascii="PT Astra Serif" w:hAnsi="PT Astra Serif" w:cs="PT Serif"/>
          <w:sz w:val="28"/>
          <w:szCs w:val="28"/>
        </w:rPr>
        <w:t xml:space="preserve">. </w:t>
      </w:r>
    </w:p>
    <w:p w:rsidR="006C41ED" w:rsidRPr="00211831" w:rsidRDefault="006C41ED" w:rsidP="00630BC6">
      <w:pPr>
        <w:pStyle w:val="1"/>
        <w:jc w:val="both"/>
        <w:rPr>
          <w:rFonts w:ascii="PT Astra Serif" w:hAnsi="PT Astra Serif" w:cs="PT Serif"/>
          <w:sz w:val="28"/>
          <w:szCs w:val="28"/>
        </w:rPr>
      </w:pPr>
    </w:p>
    <w:p w:rsidR="006C41ED" w:rsidRPr="00211831" w:rsidRDefault="006C41ED" w:rsidP="00630BC6">
      <w:pPr>
        <w:pStyle w:val="1"/>
        <w:numPr>
          <w:ilvl w:val="0"/>
          <w:numId w:val="1"/>
        </w:numPr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b/>
          <w:sz w:val="28"/>
          <w:szCs w:val="28"/>
        </w:rPr>
        <w:t>Финансирование мероприятий по ИКТ</w:t>
      </w:r>
    </w:p>
    <w:p w:rsidR="006C41ED" w:rsidRPr="00211831" w:rsidRDefault="006C41ED" w:rsidP="00630BC6">
      <w:pPr>
        <w:pStyle w:val="1"/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sz w:val="28"/>
          <w:szCs w:val="28"/>
        </w:rPr>
        <w:t>Источниками расходов в Агентстве ветеринарии Ульяновской области является выделение финансирования из областного бюджета Ульяновской области. На развитие ИКТ в 201</w:t>
      </w:r>
      <w:r w:rsidRPr="00211831">
        <w:rPr>
          <w:rFonts w:ascii="PT Astra Serif" w:hAnsi="PT Astra Serif" w:cs="PT Serif"/>
          <w:sz w:val="28"/>
          <w:szCs w:val="28"/>
          <w:lang w:val="x-none"/>
        </w:rPr>
        <w:t>9</w:t>
      </w:r>
      <w:r w:rsidRPr="00211831">
        <w:rPr>
          <w:rFonts w:ascii="PT Astra Serif" w:hAnsi="PT Astra Serif" w:cs="PT Serif"/>
          <w:sz w:val="28"/>
          <w:szCs w:val="28"/>
        </w:rPr>
        <w:t xml:space="preserve"> году из средств областного бюджета выделено 578900 руб.</w:t>
      </w:r>
    </w:p>
    <w:p w:rsidR="006C41ED" w:rsidRPr="00211831" w:rsidRDefault="006C41ED" w:rsidP="00630BC6">
      <w:pPr>
        <w:pStyle w:val="1"/>
        <w:jc w:val="both"/>
        <w:rPr>
          <w:rFonts w:ascii="PT Astra Serif" w:hAnsi="PT Astra Serif" w:cs="PT Serif"/>
          <w:sz w:val="28"/>
          <w:szCs w:val="28"/>
        </w:rPr>
      </w:pPr>
      <w:r w:rsidRPr="00211831">
        <w:rPr>
          <w:rFonts w:ascii="PT Astra Serif" w:hAnsi="PT Astra Serif" w:cs="PT Serif"/>
          <w:sz w:val="28"/>
          <w:szCs w:val="28"/>
        </w:rPr>
        <w:t xml:space="preserve">Доля финансирования эксплуатационных расходов на информационно-коммуникационные технологии 217400 руб., на приобретение оборудования и предустановленного программного обеспечения 30000 руб., приобретение неисключительных прав на программное обеспечение составили </w:t>
      </w:r>
      <w:r w:rsidRPr="00211831">
        <w:rPr>
          <w:rFonts w:ascii="PT Astra Serif" w:hAnsi="PT Astra Serif" w:cs="PT Serif"/>
          <w:sz w:val="28"/>
          <w:szCs w:val="28"/>
          <w:lang w:val="x-none"/>
        </w:rPr>
        <w:t>3</w:t>
      </w:r>
      <w:r w:rsidRPr="00211831">
        <w:rPr>
          <w:rFonts w:ascii="PT Astra Serif" w:hAnsi="PT Astra Serif" w:cs="PT Serif"/>
          <w:sz w:val="28"/>
          <w:szCs w:val="28"/>
        </w:rPr>
        <w:t>00000 руб.</w:t>
      </w:r>
    </w:p>
    <w:p w:rsidR="006C41ED" w:rsidRPr="00211831" w:rsidRDefault="006C41ED" w:rsidP="00630BC6">
      <w:pPr>
        <w:pStyle w:val="1"/>
        <w:jc w:val="both"/>
        <w:rPr>
          <w:rFonts w:ascii="PT Astra Serif" w:hAnsi="PT Astra Serif" w:cs="PT Serif"/>
          <w:sz w:val="28"/>
          <w:szCs w:val="28"/>
        </w:rPr>
      </w:pPr>
    </w:p>
    <w:p w:rsidR="006C41ED" w:rsidRPr="00211831" w:rsidRDefault="006C41ED" w:rsidP="00630BC6">
      <w:pPr>
        <w:pStyle w:val="1"/>
        <w:numPr>
          <w:ilvl w:val="0"/>
          <w:numId w:val="1"/>
        </w:numPr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b/>
          <w:sz w:val="28"/>
          <w:szCs w:val="28"/>
        </w:rPr>
        <w:t>Описание ИКТ-инфраструктуры</w:t>
      </w:r>
    </w:p>
    <w:p w:rsidR="006C41ED" w:rsidRPr="00211831" w:rsidRDefault="006C41ED" w:rsidP="00630BC6">
      <w:pPr>
        <w:pStyle w:val="1"/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sz w:val="28"/>
          <w:szCs w:val="28"/>
        </w:rPr>
        <w:t xml:space="preserve">В здании Агентства ветеринарии Ульяновской области проведена своя локальная сеть, подключенная к провайдеру глобальной сети. Локальная сеть одноранговая. В сети расположено 20 рабочих станций, 1 сервер. На компьютерах установлены операционные системы </w:t>
      </w:r>
      <w:r w:rsidRPr="00211831">
        <w:rPr>
          <w:rFonts w:ascii="PT Astra Serif" w:hAnsi="PT Astra Serif" w:cs="PT Serif"/>
          <w:sz w:val="28"/>
          <w:szCs w:val="28"/>
          <w:lang w:val="en-US"/>
        </w:rPr>
        <w:t>Microsoft</w:t>
      </w:r>
      <w:r w:rsidRPr="00211831">
        <w:rPr>
          <w:rFonts w:ascii="PT Astra Serif" w:hAnsi="PT Astra Serif" w:cs="PT Serif"/>
          <w:sz w:val="28"/>
          <w:szCs w:val="28"/>
        </w:rPr>
        <w:t xml:space="preserve"> </w:t>
      </w:r>
      <w:r w:rsidRPr="00211831">
        <w:rPr>
          <w:rFonts w:ascii="PT Astra Serif" w:hAnsi="PT Astra Serif" w:cs="PT Serif"/>
          <w:sz w:val="28"/>
          <w:szCs w:val="28"/>
          <w:lang w:val="en-US"/>
        </w:rPr>
        <w:t>Windows</w:t>
      </w:r>
      <w:r w:rsidRPr="00211831">
        <w:rPr>
          <w:rFonts w:ascii="PT Astra Serif" w:hAnsi="PT Astra Serif" w:cs="PT Serif"/>
          <w:sz w:val="28"/>
          <w:szCs w:val="28"/>
        </w:rPr>
        <w:t xml:space="preserve"> 7, </w:t>
      </w:r>
      <w:r w:rsidRPr="00211831">
        <w:rPr>
          <w:rFonts w:ascii="PT Astra Serif" w:hAnsi="PT Astra Serif" w:cs="PT Serif"/>
          <w:sz w:val="28"/>
          <w:szCs w:val="28"/>
          <w:lang w:val="en-US"/>
        </w:rPr>
        <w:t>Windows</w:t>
      </w:r>
      <w:r w:rsidRPr="00211831">
        <w:rPr>
          <w:rFonts w:ascii="PT Astra Serif" w:hAnsi="PT Astra Serif" w:cs="PT Serif"/>
          <w:sz w:val="28"/>
          <w:szCs w:val="28"/>
        </w:rPr>
        <w:t xml:space="preserve"> 10, а также А</w:t>
      </w:r>
      <w:proofErr w:type="spellStart"/>
      <w:r w:rsidRPr="00211831">
        <w:rPr>
          <w:rFonts w:ascii="PT Astra Serif" w:hAnsi="PT Astra Serif" w:cs="PT Serif"/>
          <w:sz w:val="28"/>
          <w:szCs w:val="28"/>
          <w:lang w:val="en-US"/>
        </w:rPr>
        <w:t>stra</w:t>
      </w:r>
      <w:proofErr w:type="spellEnd"/>
      <w:r w:rsidRPr="00211831">
        <w:rPr>
          <w:rFonts w:ascii="PT Astra Serif" w:hAnsi="PT Astra Serif" w:cs="PT Serif"/>
          <w:sz w:val="28"/>
          <w:szCs w:val="28"/>
        </w:rPr>
        <w:t xml:space="preserve"> </w:t>
      </w:r>
      <w:proofErr w:type="spellStart"/>
      <w:r w:rsidRPr="00211831">
        <w:rPr>
          <w:rFonts w:ascii="PT Astra Serif" w:hAnsi="PT Astra Serif" w:cs="PT Serif"/>
          <w:sz w:val="28"/>
          <w:szCs w:val="28"/>
        </w:rPr>
        <w:t>Linux</w:t>
      </w:r>
      <w:proofErr w:type="spellEnd"/>
      <w:r w:rsidRPr="00211831">
        <w:rPr>
          <w:rFonts w:ascii="PT Astra Serif" w:hAnsi="PT Astra Serif" w:cs="PT Serif"/>
          <w:sz w:val="28"/>
          <w:szCs w:val="28"/>
        </w:rPr>
        <w:t>.</w:t>
      </w:r>
    </w:p>
    <w:p w:rsidR="006C41ED" w:rsidRPr="00211831" w:rsidRDefault="006C41ED" w:rsidP="00630BC6">
      <w:pPr>
        <w:pStyle w:val="1"/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sz w:val="28"/>
          <w:szCs w:val="28"/>
        </w:rPr>
        <w:t xml:space="preserve">Все сотрудники Агентства ветеринарии Ульяновской области имеют рабочие места с компьютерной техникой, если это предусмотрено их должностными обязанностями. </w:t>
      </w:r>
    </w:p>
    <w:p w:rsidR="006C41ED" w:rsidRPr="00211831" w:rsidRDefault="006C41ED" w:rsidP="00630BC6">
      <w:pPr>
        <w:pStyle w:val="1"/>
        <w:jc w:val="both"/>
        <w:rPr>
          <w:rFonts w:ascii="PT Astra Serif" w:hAnsi="PT Astra Serif" w:cs="PT Serif"/>
          <w:sz w:val="28"/>
          <w:szCs w:val="28"/>
        </w:rPr>
      </w:pPr>
    </w:p>
    <w:p w:rsidR="006C41ED" w:rsidRPr="00211831" w:rsidRDefault="006C41ED" w:rsidP="00630BC6">
      <w:pPr>
        <w:pStyle w:val="1"/>
        <w:numPr>
          <w:ilvl w:val="0"/>
          <w:numId w:val="1"/>
        </w:numPr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b/>
          <w:sz w:val="28"/>
          <w:szCs w:val="28"/>
        </w:rPr>
        <w:t>Основные цели по развитию ИКТ на отчетный период</w:t>
      </w:r>
    </w:p>
    <w:p w:rsidR="006C41ED" w:rsidRPr="00211831" w:rsidRDefault="006C41ED" w:rsidP="00630BC6">
      <w:pPr>
        <w:pStyle w:val="1"/>
        <w:ind w:left="567"/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sz w:val="28"/>
          <w:szCs w:val="28"/>
        </w:rPr>
        <w:t>На 201</w:t>
      </w:r>
      <w:r w:rsidRPr="00211831">
        <w:rPr>
          <w:rFonts w:ascii="PT Astra Serif" w:hAnsi="PT Astra Serif" w:cs="PT Serif"/>
          <w:sz w:val="28"/>
          <w:szCs w:val="28"/>
          <w:lang w:val="x-none"/>
        </w:rPr>
        <w:t>9</w:t>
      </w:r>
      <w:r w:rsidRPr="00211831">
        <w:rPr>
          <w:rFonts w:ascii="PT Astra Serif" w:hAnsi="PT Astra Serif" w:cs="PT Serif"/>
          <w:sz w:val="28"/>
          <w:szCs w:val="28"/>
        </w:rPr>
        <w:t xml:space="preserve"> год были поставлены следующие цели: </w:t>
      </w:r>
      <w:r w:rsidRPr="00211831">
        <w:rPr>
          <w:rFonts w:ascii="PT Astra Serif" w:hAnsi="PT Astra Serif" w:cs="PT Serif"/>
          <w:bCs/>
          <w:sz w:val="28"/>
          <w:szCs w:val="28"/>
        </w:rPr>
        <w:t>ремонт и модернизация  вычислительной техники, МФУ, заправка картр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джей, услуг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 xml:space="preserve"> связ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 xml:space="preserve"> 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 xml:space="preserve"> доступа к сет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 xml:space="preserve"> 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нтернет, сопровожден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е программных продуктов, пр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обретен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е расходных матер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 xml:space="preserve">алов 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 xml:space="preserve"> комплектующ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х, пр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обретен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е средств защ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 xml:space="preserve">ты 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нформац</w:t>
      </w:r>
      <w:r w:rsidRPr="00211831">
        <w:rPr>
          <w:rFonts w:ascii="PT Astra Serif" w:hAnsi="PT Astra Serif" w:cs="PT Serif"/>
          <w:sz w:val="28"/>
          <w:szCs w:val="28"/>
        </w:rPr>
        <w:t xml:space="preserve">ии, </w:t>
      </w:r>
      <w:r w:rsidRPr="00211831">
        <w:rPr>
          <w:rFonts w:ascii="PT Astra Serif" w:hAnsi="PT Astra Serif" w:cs="PT Serif"/>
          <w:bCs/>
          <w:sz w:val="28"/>
          <w:szCs w:val="28"/>
        </w:rPr>
        <w:t>пр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обретен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е не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сключ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тельных прав на пр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кладное 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 с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стемное программное обеспечен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е, пр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обретен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е сетевого оборудован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я</w:t>
      </w:r>
      <w:r w:rsidRPr="00211831">
        <w:rPr>
          <w:rFonts w:ascii="PT Astra Serif" w:hAnsi="PT Astra Serif" w:cs="PT Serif"/>
          <w:sz w:val="28"/>
          <w:szCs w:val="28"/>
        </w:rPr>
        <w:t xml:space="preserve">, </w:t>
      </w:r>
      <w:r w:rsidRPr="00211831">
        <w:rPr>
          <w:rFonts w:ascii="PT Astra Serif" w:hAnsi="PT Astra Serif" w:cs="PT Serif"/>
          <w:bCs/>
          <w:sz w:val="28"/>
          <w:szCs w:val="28"/>
        </w:rPr>
        <w:t>работы по техн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ческому сопровожден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ю сет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 xml:space="preserve"> 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 xml:space="preserve"> компьютерного оборудован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я, разработка нормат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вной документац</w:t>
      </w:r>
      <w:r w:rsidRPr="00211831">
        <w:rPr>
          <w:rFonts w:ascii="PT Astra Serif" w:hAnsi="PT Astra Serif" w:cs="PT Serif"/>
          <w:sz w:val="28"/>
          <w:szCs w:val="28"/>
        </w:rPr>
        <w:t xml:space="preserve">ии, </w:t>
      </w:r>
      <w:r w:rsidRPr="00211831">
        <w:rPr>
          <w:rFonts w:ascii="PT Astra Serif" w:hAnsi="PT Astra Serif" w:cs="PT Serif"/>
          <w:bCs/>
          <w:sz w:val="28"/>
          <w:szCs w:val="28"/>
        </w:rPr>
        <w:t>консультац</w:t>
      </w:r>
      <w:r w:rsidRPr="00211831">
        <w:rPr>
          <w:rFonts w:ascii="PT Astra Serif" w:hAnsi="PT Astra Serif" w:cs="PT Serif"/>
          <w:sz w:val="28"/>
          <w:szCs w:val="28"/>
        </w:rPr>
        <w:t>ии</w:t>
      </w:r>
      <w:r w:rsidRPr="00211831">
        <w:rPr>
          <w:rFonts w:ascii="PT Astra Serif" w:hAnsi="PT Astra Serif" w:cs="PT Serif"/>
          <w:bCs/>
          <w:sz w:val="28"/>
          <w:szCs w:val="28"/>
        </w:rPr>
        <w:t xml:space="preserve"> 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 xml:space="preserve"> обучен</w:t>
      </w:r>
      <w:r w:rsidRPr="00211831"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bCs/>
          <w:sz w:val="28"/>
          <w:szCs w:val="28"/>
        </w:rPr>
        <w:t>е пользователей.</w:t>
      </w:r>
    </w:p>
    <w:p w:rsidR="006C41ED" w:rsidRPr="00211831" w:rsidRDefault="006C41ED" w:rsidP="00630BC6">
      <w:pPr>
        <w:pStyle w:val="1"/>
        <w:ind w:left="567"/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bCs/>
          <w:sz w:val="28"/>
          <w:szCs w:val="28"/>
        </w:rPr>
        <w:t>В рамках запланированных мероприятий проведена следующая работа:</w:t>
      </w:r>
    </w:p>
    <w:p w:rsidR="006C41ED" w:rsidRPr="00211831" w:rsidRDefault="006C41ED" w:rsidP="00630BC6">
      <w:pPr>
        <w:pStyle w:val="a3"/>
        <w:spacing w:after="0" w:line="276" w:lineRule="auto"/>
        <w:ind w:left="567"/>
        <w:jc w:val="both"/>
        <w:rPr>
          <w:rFonts w:ascii="PT Astra Serif" w:hAnsi="PT Astra Serif"/>
        </w:rPr>
      </w:pPr>
      <w:r w:rsidRPr="00211831">
        <w:rPr>
          <w:rFonts w:ascii="PT Astra Serif" w:eastAsia="Calibri" w:hAnsi="PT Astra Serif" w:cs="PT Serif"/>
          <w:bCs/>
          <w:sz w:val="28"/>
          <w:szCs w:val="28"/>
        </w:rPr>
        <w:lastRenderedPageBreak/>
        <w:tab/>
        <w:t xml:space="preserve">- В рамках программы импортозамещения произведен переход нескольких рабочих станций на новое отечественное ПО. </w:t>
      </w:r>
    </w:p>
    <w:p w:rsidR="006C41ED" w:rsidRPr="00211831" w:rsidRDefault="006C41ED" w:rsidP="00630BC6">
      <w:pPr>
        <w:pStyle w:val="a3"/>
        <w:spacing w:after="0" w:line="276" w:lineRule="auto"/>
        <w:ind w:left="567"/>
        <w:jc w:val="both"/>
        <w:rPr>
          <w:rFonts w:ascii="PT Astra Serif" w:hAnsi="PT Astra Serif"/>
        </w:rPr>
      </w:pPr>
      <w:r w:rsidRPr="00211831">
        <w:rPr>
          <w:rFonts w:ascii="PT Astra Serif" w:eastAsia="Calibri" w:hAnsi="PT Astra Serif" w:cs="PT Serif"/>
          <w:bCs/>
          <w:sz w:val="28"/>
          <w:szCs w:val="28"/>
        </w:rPr>
        <w:tab/>
        <w:t xml:space="preserve">- Ведутся доработки и обновления сайта ОГБУ «Симбирский референтный центр ветеринарии и безопасности продовольствия» и сайта Агентства ветеринарии Ульяновской области. </w:t>
      </w:r>
    </w:p>
    <w:p w:rsidR="006C41ED" w:rsidRPr="00211831" w:rsidRDefault="006C41ED" w:rsidP="00630BC6">
      <w:pPr>
        <w:pStyle w:val="a3"/>
        <w:spacing w:after="0" w:line="276" w:lineRule="auto"/>
        <w:ind w:left="567"/>
        <w:jc w:val="both"/>
        <w:rPr>
          <w:rFonts w:ascii="PT Astra Serif" w:hAnsi="PT Astra Serif"/>
        </w:rPr>
      </w:pPr>
      <w:r w:rsidRPr="00211831">
        <w:rPr>
          <w:rFonts w:ascii="PT Astra Serif" w:eastAsia="Calibri" w:hAnsi="PT Astra Serif" w:cs="PT Serif"/>
          <w:bCs/>
          <w:sz w:val="28"/>
          <w:szCs w:val="28"/>
        </w:rPr>
        <w:tab/>
        <w:t>- Составление необходимых документов на обновление и получение ЭЦП.</w:t>
      </w:r>
    </w:p>
    <w:p w:rsidR="006C41ED" w:rsidRPr="00211831" w:rsidRDefault="006C41ED" w:rsidP="00630BC6">
      <w:pPr>
        <w:pStyle w:val="a3"/>
        <w:spacing w:after="0" w:line="276" w:lineRule="auto"/>
        <w:ind w:left="567"/>
        <w:jc w:val="both"/>
        <w:rPr>
          <w:rFonts w:ascii="PT Astra Serif" w:hAnsi="PT Astra Serif"/>
        </w:rPr>
      </w:pPr>
      <w:r w:rsidRPr="00211831">
        <w:rPr>
          <w:rFonts w:ascii="PT Astra Serif" w:eastAsia="Calibri" w:hAnsi="PT Astra Serif" w:cs="PT Serif"/>
          <w:bCs/>
          <w:sz w:val="28"/>
          <w:szCs w:val="28"/>
        </w:rPr>
        <w:tab/>
        <w:t>- Разрабатывается документация по информационной безопасности.</w:t>
      </w:r>
    </w:p>
    <w:p w:rsidR="006C41ED" w:rsidRPr="00211831" w:rsidRDefault="006C41ED" w:rsidP="00630BC6">
      <w:pPr>
        <w:pStyle w:val="a3"/>
        <w:spacing w:after="0" w:line="276" w:lineRule="auto"/>
        <w:ind w:left="567"/>
        <w:jc w:val="both"/>
        <w:rPr>
          <w:rFonts w:ascii="PT Astra Serif" w:hAnsi="PT Astra Serif"/>
        </w:rPr>
      </w:pPr>
      <w:r w:rsidRPr="00211831">
        <w:rPr>
          <w:rFonts w:ascii="PT Astra Serif" w:eastAsia="Calibri" w:hAnsi="PT Astra Serif" w:cs="PT Serif"/>
          <w:bCs/>
          <w:sz w:val="28"/>
          <w:szCs w:val="28"/>
        </w:rPr>
        <w:tab/>
        <w:t>- Проведена инвентаризация компьютерной техники.</w:t>
      </w:r>
    </w:p>
    <w:p w:rsidR="006C41ED" w:rsidRPr="00211831" w:rsidRDefault="006C41ED" w:rsidP="00630BC6">
      <w:pPr>
        <w:pStyle w:val="1"/>
        <w:ind w:left="567" w:hanging="360"/>
        <w:jc w:val="both"/>
        <w:rPr>
          <w:rFonts w:ascii="PT Astra Serif" w:hAnsi="PT Astra Serif" w:cs="PT Serif"/>
          <w:bCs/>
          <w:sz w:val="28"/>
          <w:szCs w:val="28"/>
        </w:rPr>
      </w:pPr>
    </w:p>
    <w:p w:rsidR="006C41ED" w:rsidRPr="00211831" w:rsidRDefault="006C41ED" w:rsidP="00630BC6">
      <w:pPr>
        <w:pStyle w:val="1"/>
        <w:numPr>
          <w:ilvl w:val="0"/>
          <w:numId w:val="1"/>
        </w:numPr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b/>
          <w:sz w:val="28"/>
          <w:szCs w:val="28"/>
        </w:rPr>
        <w:t>Мероприятия по информатизации для повышения эффективности органов управления</w:t>
      </w:r>
    </w:p>
    <w:p w:rsidR="006C41ED" w:rsidRPr="00211831" w:rsidRDefault="006C41ED" w:rsidP="00630BC6">
      <w:pPr>
        <w:pStyle w:val="1"/>
        <w:ind w:hanging="11"/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sz w:val="28"/>
          <w:szCs w:val="28"/>
        </w:rPr>
        <w:t>Все автоматизированные информационные системы на базе платформы 1</w:t>
      </w:r>
      <w:r w:rsidR="008867C2" w:rsidRPr="00211831">
        <w:rPr>
          <w:rFonts w:ascii="PT Astra Serif" w:hAnsi="PT Astra Serif" w:cs="PT Serif"/>
          <w:sz w:val="28"/>
          <w:szCs w:val="28"/>
        </w:rPr>
        <w:t>С: Предприятие</w:t>
      </w:r>
      <w:r w:rsidRPr="00211831">
        <w:rPr>
          <w:rFonts w:ascii="PT Astra Serif" w:hAnsi="PT Astra Serif" w:cs="PT Serif"/>
          <w:sz w:val="28"/>
          <w:szCs w:val="28"/>
        </w:rPr>
        <w:t>: Информационная система «1С: Бухгалтерия государственного учреждения» и «1С: Зарплата и кадры бюджетного учреждения» переданы в федеральное казначейство Ульяновской области.</w:t>
      </w:r>
    </w:p>
    <w:p w:rsidR="006C41ED" w:rsidRPr="00211831" w:rsidRDefault="006C41ED" w:rsidP="00630BC6">
      <w:pPr>
        <w:pStyle w:val="1"/>
        <w:ind w:hanging="11"/>
        <w:jc w:val="both"/>
        <w:rPr>
          <w:rFonts w:ascii="PT Astra Serif" w:hAnsi="PT Astra Serif" w:cs="PT Serif"/>
          <w:sz w:val="28"/>
          <w:szCs w:val="28"/>
        </w:rPr>
      </w:pPr>
    </w:p>
    <w:p w:rsidR="006C41ED" w:rsidRPr="00211831" w:rsidRDefault="006C41ED" w:rsidP="00630BC6">
      <w:pPr>
        <w:pStyle w:val="1"/>
        <w:numPr>
          <w:ilvl w:val="0"/>
          <w:numId w:val="1"/>
        </w:numPr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b/>
          <w:sz w:val="28"/>
          <w:szCs w:val="28"/>
        </w:rPr>
        <w:t>Защита информации</w:t>
      </w:r>
    </w:p>
    <w:p w:rsidR="006C41ED" w:rsidRPr="00211831" w:rsidRDefault="006C41ED" w:rsidP="00630BC6">
      <w:pPr>
        <w:pStyle w:val="1"/>
        <w:spacing w:after="0"/>
        <w:ind w:left="709"/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sz w:val="28"/>
          <w:szCs w:val="28"/>
        </w:rPr>
        <w:t>Организационные мероприятия, проводимые в Агентстве ветеринарии</w:t>
      </w:r>
      <w:r w:rsidRPr="00211831">
        <w:rPr>
          <w:rFonts w:ascii="PT Astra Serif" w:eastAsia="Arial" w:hAnsi="PT Astra Serif" w:cs="PT Serif"/>
          <w:color w:val="000000"/>
          <w:kern w:val="2"/>
          <w:sz w:val="28"/>
          <w:szCs w:val="28"/>
          <w:lang w:bidi="hi-IN"/>
        </w:rPr>
        <w:t xml:space="preserve"> Ульяновской области:</w:t>
      </w:r>
      <w:r w:rsidRPr="00211831">
        <w:rPr>
          <w:rFonts w:ascii="PT Astra Serif" w:hAnsi="PT Astra Serif" w:cs="PT Serif"/>
          <w:sz w:val="28"/>
          <w:szCs w:val="28"/>
        </w:rPr>
        <w:t xml:space="preserve"> организация порядка резервного копирования защищаемой информации, организация порядка восстановления работоспособности технических средств, ПО, проверка перечня по учету технических средств защиты.</w:t>
      </w:r>
    </w:p>
    <w:p w:rsidR="006C41ED" w:rsidRPr="00211831" w:rsidRDefault="006C41ED" w:rsidP="00630BC6">
      <w:pPr>
        <w:pStyle w:val="1"/>
        <w:spacing w:after="0"/>
        <w:ind w:left="709"/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sz w:val="28"/>
          <w:szCs w:val="28"/>
        </w:rPr>
        <w:t>Физические мероприятия, проводимые в Агентстве ветеринарии</w:t>
      </w:r>
      <w:r w:rsidRPr="00211831">
        <w:rPr>
          <w:rFonts w:ascii="PT Astra Serif" w:eastAsia="Arial" w:hAnsi="PT Astra Serif" w:cs="PT Serif"/>
          <w:color w:val="000000"/>
          <w:kern w:val="2"/>
          <w:sz w:val="28"/>
          <w:szCs w:val="28"/>
          <w:lang w:bidi="hi-IN"/>
        </w:rPr>
        <w:t xml:space="preserve"> Ульяновской области:</w:t>
      </w:r>
    </w:p>
    <w:p w:rsidR="006C41ED" w:rsidRPr="00211831" w:rsidRDefault="006C41ED" w:rsidP="00630BC6">
      <w:pPr>
        <w:pStyle w:val="1"/>
        <w:spacing w:after="0"/>
        <w:ind w:left="709"/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sz w:val="28"/>
          <w:szCs w:val="28"/>
        </w:rPr>
        <w:t>внедрение видеонаблюдения, проверка систем бесперебойного питания на ключевые элементы инфраструктуры.</w:t>
      </w:r>
    </w:p>
    <w:p w:rsidR="006C41ED" w:rsidRPr="00211831" w:rsidRDefault="006C41ED" w:rsidP="00630BC6">
      <w:pPr>
        <w:pStyle w:val="1"/>
        <w:spacing w:after="0"/>
        <w:ind w:left="709"/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sz w:val="28"/>
          <w:szCs w:val="28"/>
        </w:rPr>
        <w:t>Технические (аппаратные и программные) мероприятия, проводимые в Агентстве ветеринарии</w:t>
      </w:r>
      <w:r w:rsidRPr="00211831">
        <w:rPr>
          <w:rFonts w:ascii="PT Astra Serif" w:eastAsia="Arial" w:hAnsi="PT Astra Serif" w:cs="PT Serif"/>
          <w:color w:val="000000"/>
          <w:kern w:val="2"/>
          <w:sz w:val="28"/>
          <w:szCs w:val="28"/>
          <w:lang w:bidi="hi-IN"/>
        </w:rPr>
        <w:t xml:space="preserve"> Ульяновской области:</w:t>
      </w:r>
    </w:p>
    <w:p w:rsidR="006C41ED" w:rsidRPr="00211831" w:rsidRDefault="006C41ED" w:rsidP="00630BC6">
      <w:pPr>
        <w:pStyle w:val="1"/>
        <w:spacing w:after="0"/>
        <w:ind w:left="709"/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sz w:val="28"/>
          <w:szCs w:val="28"/>
        </w:rPr>
        <w:t>обновление лицензий антивирусной защиты.</w:t>
      </w:r>
    </w:p>
    <w:p w:rsidR="006C41ED" w:rsidRPr="00211831" w:rsidRDefault="006C41ED" w:rsidP="00630BC6">
      <w:pPr>
        <w:pStyle w:val="1"/>
        <w:spacing w:after="0"/>
        <w:ind w:left="709"/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sz w:val="28"/>
          <w:szCs w:val="28"/>
        </w:rPr>
        <w:t>Контролирующие мероприятия, проводимые в Агентстве ветеринарии</w:t>
      </w:r>
      <w:r w:rsidRPr="00211831">
        <w:rPr>
          <w:rFonts w:ascii="PT Astra Serif" w:eastAsia="Arial" w:hAnsi="PT Astra Serif" w:cs="PT Serif"/>
          <w:color w:val="000000"/>
          <w:kern w:val="2"/>
          <w:sz w:val="28"/>
          <w:szCs w:val="28"/>
          <w:lang w:bidi="hi-IN"/>
        </w:rPr>
        <w:t xml:space="preserve"> Ульяновской области:</w:t>
      </w:r>
    </w:p>
    <w:p w:rsidR="006C41ED" w:rsidRPr="00211831" w:rsidRDefault="006C41ED" w:rsidP="00630BC6">
      <w:pPr>
        <w:pStyle w:val="1"/>
        <w:spacing w:after="0"/>
        <w:ind w:left="709"/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sz w:val="28"/>
          <w:szCs w:val="28"/>
        </w:rPr>
        <w:t>контроль над выполнением антивирусной защиты, контроль за обеспечением резервного копирования, поддержание в актуальном состоянии нормативно-организационных документов.</w:t>
      </w:r>
    </w:p>
    <w:p w:rsidR="006C41ED" w:rsidRPr="00211831" w:rsidRDefault="006C41ED" w:rsidP="00630BC6">
      <w:pPr>
        <w:pStyle w:val="1"/>
        <w:spacing w:after="0"/>
        <w:ind w:left="709"/>
        <w:jc w:val="both"/>
        <w:rPr>
          <w:rFonts w:ascii="PT Astra Serif" w:hAnsi="PT Astra Serif" w:cs="PT Serif"/>
          <w:sz w:val="28"/>
          <w:szCs w:val="28"/>
        </w:rPr>
      </w:pPr>
    </w:p>
    <w:p w:rsidR="006C41ED" w:rsidRPr="00211831" w:rsidRDefault="006C41ED" w:rsidP="00630BC6">
      <w:pPr>
        <w:pStyle w:val="1"/>
        <w:numPr>
          <w:ilvl w:val="0"/>
          <w:numId w:val="1"/>
        </w:numPr>
        <w:spacing w:after="0"/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b/>
          <w:sz w:val="28"/>
          <w:szCs w:val="28"/>
        </w:rPr>
        <w:t>Обеспечение доступа граждан к информации о деятельности органов Управления.</w:t>
      </w:r>
    </w:p>
    <w:p w:rsidR="006C41ED" w:rsidRPr="00211831" w:rsidRDefault="006C41ED" w:rsidP="00630BC6">
      <w:pPr>
        <w:pStyle w:val="1"/>
        <w:spacing w:after="0"/>
        <w:jc w:val="both"/>
        <w:rPr>
          <w:rFonts w:ascii="PT Astra Serif" w:eastAsia="Arial" w:hAnsi="PT Astra Serif" w:cs="PT Serif"/>
          <w:color w:val="000000"/>
          <w:kern w:val="2"/>
          <w:sz w:val="28"/>
          <w:szCs w:val="28"/>
          <w:lang w:bidi="hi-IN"/>
        </w:rPr>
      </w:pPr>
      <w:r w:rsidRPr="00211831">
        <w:rPr>
          <w:rFonts w:ascii="PT Astra Serif" w:hAnsi="PT Astra Serif" w:cs="PT Serif"/>
          <w:sz w:val="28"/>
          <w:szCs w:val="28"/>
        </w:rPr>
        <w:t>Техническое сопровождение сайта Агентства ветеринарии</w:t>
      </w:r>
      <w:r w:rsidRPr="00211831">
        <w:rPr>
          <w:rFonts w:ascii="PT Astra Serif" w:eastAsia="Arial" w:hAnsi="PT Astra Serif" w:cs="PT Serif"/>
          <w:color w:val="000000"/>
          <w:kern w:val="2"/>
          <w:sz w:val="28"/>
          <w:szCs w:val="28"/>
          <w:lang w:bidi="hi-IN"/>
        </w:rPr>
        <w:t xml:space="preserve"> Ульяновской области обеспечивает </w:t>
      </w:r>
      <w:r w:rsidRPr="00211831">
        <w:rPr>
          <w:rFonts w:ascii="PT Astra Serif" w:hAnsi="PT Astra Serif" w:cs="PT Serif"/>
          <w:sz w:val="28"/>
          <w:szCs w:val="28"/>
        </w:rPr>
        <w:t xml:space="preserve">отдел </w:t>
      </w:r>
      <w:r>
        <w:rPr>
          <w:rFonts w:ascii="PT Astra Serif" w:hAnsi="PT Astra Serif" w:cs="PT Serif"/>
          <w:sz w:val="28"/>
          <w:szCs w:val="28"/>
        </w:rPr>
        <w:t>и</w:t>
      </w:r>
      <w:r w:rsidRPr="00211831">
        <w:rPr>
          <w:rFonts w:ascii="PT Astra Serif" w:hAnsi="PT Astra Serif" w:cs="PT Serif"/>
          <w:sz w:val="28"/>
          <w:szCs w:val="28"/>
        </w:rPr>
        <w:t>нформации ОГБУ «Симбирский референтный центр ветеринарии и безопасности продовольствия»</w:t>
      </w:r>
      <w:r w:rsidRPr="00211831">
        <w:rPr>
          <w:rFonts w:ascii="PT Astra Serif" w:eastAsia="Arial" w:hAnsi="PT Astra Serif" w:cs="PT Serif"/>
          <w:color w:val="000000"/>
          <w:kern w:val="2"/>
          <w:sz w:val="28"/>
          <w:szCs w:val="28"/>
          <w:lang w:bidi="hi-IN"/>
        </w:rPr>
        <w:t xml:space="preserve">. Структуру сайта с его разделами можно посмотреть по ссылке </w:t>
      </w:r>
      <w:r w:rsidRPr="00211831">
        <w:rPr>
          <w:rFonts w:ascii="PT Astra Serif" w:eastAsia="Arial" w:hAnsi="PT Astra Serif" w:cs="PT Serif"/>
          <w:kern w:val="2"/>
          <w:sz w:val="28"/>
          <w:szCs w:val="28"/>
          <w:lang w:val="x-none" w:bidi="hi-IN"/>
        </w:rPr>
        <w:t>http://</w:t>
      </w:r>
      <w:r w:rsidRPr="00211831">
        <w:rPr>
          <w:rFonts w:ascii="PT Astra Serif" w:eastAsia="Arial" w:hAnsi="PT Astra Serif" w:cs="PT Serif"/>
          <w:kern w:val="2"/>
          <w:sz w:val="28"/>
          <w:szCs w:val="28"/>
          <w:lang w:val="en-US" w:bidi="hi-IN"/>
        </w:rPr>
        <w:t>depvet</w:t>
      </w:r>
      <w:r w:rsidRPr="00211831">
        <w:rPr>
          <w:rFonts w:ascii="PT Astra Serif" w:eastAsia="Arial" w:hAnsi="PT Astra Serif" w:cs="PT Serif"/>
          <w:kern w:val="2"/>
          <w:sz w:val="28"/>
          <w:szCs w:val="28"/>
          <w:lang w:val="x-none" w:bidi="hi-IN"/>
        </w:rPr>
        <w:t>.</w:t>
      </w:r>
      <w:proofErr w:type="spellStart"/>
      <w:r w:rsidRPr="00211831">
        <w:rPr>
          <w:rFonts w:ascii="PT Astra Serif" w:eastAsia="Arial" w:hAnsi="PT Astra Serif" w:cs="PT Serif"/>
          <w:kern w:val="2"/>
          <w:sz w:val="28"/>
          <w:szCs w:val="28"/>
          <w:lang w:val="x-none" w:bidi="hi-IN"/>
        </w:rPr>
        <w:t>ru</w:t>
      </w:r>
      <w:proofErr w:type="spellEnd"/>
      <w:r w:rsidRPr="00211831">
        <w:rPr>
          <w:rFonts w:ascii="PT Astra Serif" w:eastAsia="Arial" w:hAnsi="PT Astra Serif" w:cs="PT Serif"/>
          <w:kern w:val="2"/>
          <w:sz w:val="28"/>
          <w:szCs w:val="28"/>
          <w:lang w:val="x-none" w:bidi="hi-IN"/>
        </w:rPr>
        <w:t>/</w:t>
      </w:r>
    </w:p>
    <w:p w:rsidR="006C41ED" w:rsidRDefault="006C41ED" w:rsidP="00630BC6">
      <w:pPr>
        <w:pStyle w:val="1"/>
        <w:spacing w:after="0"/>
        <w:jc w:val="both"/>
        <w:rPr>
          <w:rFonts w:ascii="PT Astra Serif" w:eastAsia="Arial" w:hAnsi="PT Astra Serif" w:cs="PT Serif"/>
          <w:color w:val="000000"/>
          <w:kern w:val="2"/>
          <w:sz w:val="28"/>
          <w:szCs w:val="28"/>
          <w:lang w:bidi="hi-IN"/>
        </w:rPr>
      </w:pPr>
      <w:r w:rsidRPr="00211831">
        <w:rPr>
          <w:rFonts w:ascii="PT Astra Serif" w:eastAsia="Arial" w:hAnsi="PT Astra Serif" w:cs="PT Serif"/>
          <w:color w:val="000000"/>
          <w:kern w:val="2"/>
          <w:sz w:val="28"/>
          <w:szCs w:val="28"/>
          <w:lang w:bidi="hi-IN"/>
        </w:rPr>
        <w:lastRenderedPageBreak/>
        <w:t xml:space="preserve">Сайт носит информационный характер, все данные в нем представлены в открытом виде, таким образом, любой желающий сможет с ними ознакомиться. </w:t>
      </w:r>
    </w:p>
    <w:p w:rsidR="008867C2" w:rsidRPr="00211831" w:rsidRDefault="008867C2" w:rsidP="00630BC6">
      <w:pPr>
        <w:pStyle w:val="1"/>
        <w:spacing w:after="0"/>
        <w:jc w:val="both"/>
        <w:rPr>
          <w:rFonts w:ascii="PT Astra Serif" w:eastAsia="Arial" w:hAnsi="PT Astra Serif" w:cs="PT Serif"/>
          <w:color w:val="000000"/>
          <w:kern w:val="2"/>
          <w:sz w:val="28"/>
          <w:szCs w:val="28"/>
          <w:lang w:bidi="hi-IN"/>
        </w:rPr>
      </w:pPr>
    </w:p>
    <w:p w:rsidR="006C41ED" w:rsidRPr="00211831" w:rsidRDefault="006C41ED" w:rsidP="00630BC6">
      <w:pPr>
        <w:pStyle w:val="1"/>
        <w:spacing w:after="0"/>
        <w:jc w:val="both"/>
        <w:rPr>
          <w:rFonts w:ascii="PT Astra Serif" w:eastAsia="Arial" w:hAnsi="PT Astra Serif" w:cs="PT Serif"/>
          <w:color w:val="000000"/>
          <w:kern w:val="2"/>
          <w:sz w:val="28"/>
          <w:szCs w:val="28"/>
          <w:lang w:bidi="hi-IN"/>
        </w:rPr>
      </w:pPr>
    </w:p>
    <w:p w:rsidR="006C41ED" w:rsidRPr="00211831" w:rsidRDefault="006C41ED" w:rsidP="00630BC6">
      <w:pPr>
        <w:pStyle w:val="1"/>
        <w:numPr>
          <w:ilvl w:val="0"/>
          <w:numId w:val="1"/>
        </w:numPr>
        <w:spacing w:after="0"/>
        <w:jc w:val="both"/>
        <w:rPr>
          <w:rFonts w:ascii="PT Astra Serif" w:hAnsi="PT Astra Serif"/>
        </w:rPr>
      </w:pPr>
      <w:r w:rsidRPr="00211831">
        <w:rPr>
          <w:rFonts w:ascii="PT Astra Serif" w:eastAsia="Arial" w:hAnsi="PT Astra Serif" w:cs="PT Serif"/>
          <w:b/>
          <w:color w:val="000000"/>
          <w:kern w:val="2"/>
          <w:sz w:val="28"/>
          <w:szCs w:val="28"/>
          <w:lang w:bidi="hi-IN"/>
        </w:rPr>
        <w:t>Коммуникации и СМИ.</w:t>
      </w:r>
    </w:p>
    <w:p w:rsidR="006C41ED" w:rsidRPr="00211831" w:rsidRDefault="006C41ED" w:rsidP="00630BC6">
      <w:pPr>
        <w:pStyle w:val="10"/>
        <w:spacing w:before="0" w:line="276" w:lineRule="auto"/>
        <w:ind w:left="720"/>
        <w:jc w:val="both"/>
        <w:rPr>
          <w:rFonts w:ascii="PT Astra Serif" w:hAnsi="PT Astra Serif"/>
        </w:rPr>
      </w:pPr>
      <w:r w:rsidRPr="00211831">
        <w:rPr>
          <w:rFonts w:ascii="PT Astra Serif" w:eastAsia="Arial" w:hAnsi="PT Astra Serif" w:cs="PT Serif"/>
          <w:color w:val="000000"/>
          <w:kern w:val="2"/>
          <w:sz w:val="28"/>
          <w:szCs w:val="28"/>
          <w:lang w:eastAsia="en-US" w:bidi="hi-IN"/>
        </w:rPr>
        <w:t xml:space="preserve">Основным видом распространения информации о деятельности </w:t>
      </w:r>
      <w:r w:rsidRPr="00211831">
        <w:rPr>
          <w:rFonts w:ascii="PT Astra Serif" w:hAnsi="PT Astra Serif" w:cs="PT Serif"/>
          <w:sz w:val="28"/>
          <w:szCs w:val="28"/>
        </w:rPr>
        <w:t xml:space="preserve">Агентства ветеринарии Ульяновской области </w:t>
      </w:r>
      <w:r w:rsidRPr="00211831">
        <w:rPr>
          <w:rFonts w:ascii="PT Astra Serif" w:eastAsia="Arial" w:hAnsi="PT Astra Serif" w:cs="PT Serif"/>
          <w:color w:val="000000"/>
          <w:kern w:val="2"/>
          <w:sz w:val="28"/>
          <w:szCs w:val="28"/>
          <w:lang w:eastAsia="en-US" w:bidi="hi-IN"/>
        </w:rPr>
        <w:t xml:space="preserve">является размещение новостей и пресс-релизов на сайте </w:t>
      </w:r>
      <w:r w:rsidRPr="00211831">
        <w:rPr>
          <w:rFonts w:ascii="PT Astra Serif" w:hAnsi="PT Astra Serif" w:cs="PT Serif"/>
          <w:sz w:val="28"/>
          <w:szCs w:val="28"/>
        </w:rPr>
        <w:t>Агентства</w:t>
      </w:r>
      <w:r w:rsidRPr="00211831">
        <w:rPr>
          <w:rFonts w:ascii="PT Astra Serif" w:eastAsia="Arial" w:hAnsi="PT Astra Serif" w:cs="PT Serif"/>
          <w:color w:val="000000"/>
          <w:kern w:val="2"/>
          <w:sz w:val="28"/>
          <w:szCs w:val="28"/>
          <w:lang w:eastAsia="en-US" w:bidi="hi-IN"/>
        </w:rPr>
        <w:t>, а также на сайтах подведомственных ему учреждений.</w:t>
      </w:r>
    </w:p>
    <w:p w:rsidR="006C41ED" w:rsidRPr="00211831" w:rsidRDefault="006C41ED" w:rsidP="00630BC6">
      <w:pPr>
        <w:pStyle w:val="1"/>
        <w:spacing w:after="0"/>
        <w:jc w:val="both"/>
        <w:rPr>
          <w:rFonts w:ascii="PT Astra Serif" w:hAnsi="PT Astra Serif" w:cs="PT Serif"/>
          <w:sz w:val="28"/>
          <w:szCs w:val="28"/>
        </w:rPr>
      </w:pPr>
    </w:p>
    <w:p w:rsidR="006C41ED" w:rsidRPr="00211831" w:rsidRDefault="006C41ED" w:rsidP="00630BC6">
      <w:pPr>
        <w:pStyle w:val="1"/>
        <w:numPr>
          <w:ilvl w:val="0"/>
          <w:numId w:val="1"/>
        </w:numPr>
        <w:spacing w:after="0"/>
        <w:jc w:val="both"/>
        <w:rPr>
          <w:rFonts w:ascii="PT Astra Serif" w:hAnsi="PT Astra Serif"/>
        </w:rPr>
      </w:pPr>
      <w:r w:rsidRPr="00211831">
        <w:rPr>
          <w:rFonts w:ascii="PT Astra Serif" w:eastAsia="PT Serif" w:hAnsi="PT Astra Serif" w:cs="PT Serif"/>
          <w:sz w:val="28"/>
          <w:szCs w:val="28"/>
        </w:rPr>
        <w:t xml:space="preserve"> </w:t>
      </w:r>
      <w:r w:rsidRPr="00211831">
        <w:rPr>
          <w:rFonts w:ascii="PT Astra Serif" w:hAnsi="PT Astra Serif" w:cs="PT Serif"/>
          <w:b/>
          <w:sz w:val="28"/>
          <w:szCs w:val="28"/>
        </w:rPr>
        <w:t>Социально-экономические результаты внедрения ИКТ</w:t>
      </w:r>
    </w:p>
    <w:p w:rsidR="006C41ED" w:rsidRPr="00211831" w:rsidRDefault="006C41ED" w:rsidP="00630BC6">
      <w:pPr>
        <w:pStyle w:val="1"/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sz w:val="28"/>
          <w:szCs w:val="28"/>
        </w:rPr>
        <w:t>Межведомственное электронное взаимодействия между органами государственной власти в значительной мере ускорило процесс оказания государственных услуг в электронной форме. Для граждан в специально отведенный день появилась возможность проводить диалог по видеосвязи с органами власти.</w:t>
      </w:r>
    </w:p>
    <w:p w:rsidR="006C41ED" w:rsidRPr="00211831" w:rsidRDefault="006C41ED" w:rsidP="00630BC6">
      <w:pPr>
        <w:pStyle w:val="1"/>
        <w:rPr>
          <w:rFonts w:ascii="PT Astra Serif" w:hAnsi="PT Astra Serif" w:cs="PT Serif"/>
          <w:sz w:val="28"/>
          <w:szCs w:val="28"/>
        </w:rPr>
      </w:pPr>
    </w:p>
    <w:p w:rsidR="006C41ED" w:rsidRPr="00211831" w:rsidRDefault="006C41ED" w:rsidP="00630BC6">
      <w:pPr>
        <w:pStyle w:val="1"/>
        <w:numPr>
          <w:ilvl w:val="0"/>
          <w:numId w:val="1"/>
        </w:numPr>
        <w:spacing w:after="0"/>
        <w:jc w:val="both"/>
        <w:rPr>
          <w:rFonts w:ascii="PT Astra Serif" w:hAnsi="PT Astra Serif"/>
        </w:rPr>
      </w:pPr>
      <w:r w:rsidRPr="00211831">
        <w:rPr>
          <w:rFonts w:ascii="PT Astra Serif" w:eastAsia="PT Serif" w:hAnsi="PT Astra Serif" w:cs="PT Serif"/>
          <w:sz w:val="28"/>
          <w:szCs w:val="28"/>
        </w:rPr>
        <w:t xml:space="preserve"> </w:t>
      </w:r>
      <w:r w:rsidRPr="00211831">
        <w:rPr>
          <w:rFonts w:ascii="PT Astra Serif" w:hAnsi="PT Astra Serif" w:cs="PT Serif"/>
          <w:b/>
          <w:sz w:val="28"/>
          <w:szCs w:val="28"/>
        </w:rPr>
        <w:t>Проблемы развития ИКТ и возможные пути их решения</w:t>
      </w:r>
    </w:p>
    <w:p w:rsidR="006C41ED" w:rsidRPr="00211831" w:rsidRDefault="006C41ED" w:rsidP="00630BC6">
      <w:pPr>
        <w:pStyle w:val="1"/>
        <w:spacing w:after="0"/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sz w:val="28"/>
          <w:szCs w:val="28"/>
        </w:rPr>
        <w:t>Основной проблемой развития ИКТ является недостаточное финансирования мероприятий на внедрение новых технологий в области развития ИКТ.</w:t>
      </w:r>
    </w:p>
    <w:p w:rsidR="006C41ED" w:rsidRPr="00211831" w:rsidRDefault="006C41ED" w:rsidP="00630BC6">
      <w:pPr>
        <w:pStyle w:val="1"/>
        <w:spacing w:after="0"/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sz w:val="28"/>
          <w:szCs w:val="28"/>
        </w:rPr>
        <w:t xml:space="preserve">Кроме того, в некоторых органах исполнительной власти и органах местного самоуправления отсутствуют специалисты в области информационных технологий и информационной безопасности. </w:t>
      </w:r>
    </w:p>
    <w:p w:rsidR="006C41ED" w:rsidRPr="00211831" w:rsidRDefault="006C41ED" w:rsidP="00630BC6">
      <w:pPr>
        <w:pStyle w:val="1"/>
        <w:spacing w:after="0"/>
        <w:jc w:val="both"/>
        <w:rPr>
          <w:rFonts w:ascii="PT Astra Serif" w:hAnsi="PT Astra Serif" w:cs="PT Serif"/>
          <w:sz w:val="28"/>
          <w:szCs w:val="28"/>
        </w:rPr>
      </w:pPr>
    </w:p>
    <w:p w:rsidR="006C41ED" w:rsidRPr="00211831" w:rsidRDefault="006C41ED" w:rsidP="00630BC6">
      <w:pPr>
        <w:pStyle w:val="1"/>
        <w:numPr>
          <w:ilvl w:val="0"/>
          <w:numId w:val="1"/>
        </w:numPr>
        <w:spacing w:after="0"/>
        <w:jc w:val="both"/>
        <w:rPr>
          <w:rFonts w:ascii="PT Astra Serif" w:hAnsi="PT Astra Serif"/>
        </w:rPr>
      </w:pPr>
      <w:r w:rsidRPr="00211831">
        <w:rPr>
          <w:rFonts w:ascii="PT Astra Serif" w:eastAsia="PT Serif" w:hAnsi="PT Astra Serif" w:cs="PT Serif"/>
          <w:sz w:val="28"/>
          <w:szCs w:val="28"/>
        </w:rPr>
        <w:t xml:space="preserve"> </w:t>
      </w:r>
      <w:r w:rsidRPr="00211831">
        <w:rPr>
          <w:rFonts w:ascii="PT Astra Serif" w:hAnsi="PT Astra Serif" w:cs="PT Serif"/>
          <w:b/>
          <w:sz w:val="28"/>
          <w:szCs w:val="28"/>
        </w:rPr>
        <w:t>Приоритетные направления использования и развития ИКТ на 20</w:t>
      </w:r>
      <w:r w:rsidRPr="00211831">
        <w:rPr>
          <w:rFonts w:ascii="PT Astra Serif" w:hAnsi="PT Astra Serif" w:cs="PT Serif"/>
          <w:b/>
          <w:sz w:val="28"/>
          <w:szCs w:val="28"/>
          <w:lang w:val="x-none"/>
        </w:rPr>
        <w:t>20</w:t>
      </w:r>
      <w:r w:rsidRPr="00211831">
        <w:rPr>
          <w:rFonts w:ascii="PT Astra Serif" w:hAnsi="PT Astra Serif" w:cs="PT Serif"/>
          <w:b/>
          <w:sz w:val="28"/>
          <w:szCs w:val="28"/>
        </w:rPr>
        <w:t xml:space="preserve"> год.</w:t>
      </w:r>
    </w:p>
    <w:p w:rsidR="006C41ED" w:rsidRPr="00211831" w:rsidRDefault="006C41ED" w:rsidP="00630BC6">
      <w:pPr>
        <w:pStyle w:val="1"/>
        <w:spacing w:after="0"/>
        <w:jc w:val="both"/>
        <w:rPr>
          <w:rFonts w:ascii="PT Astra Serif" w:hAnsi="PT Astra Serif"/>
        </w:rPr>
      </w:pPr>
      <w:r w:rsidRPr="00211831">
        <w:rPr>
          <w:rFonts w:ascii="PT Astra Serif" w:hAnsi="PT Astra Serif" w:cs="PT Serif"/>
          <w:sz w:val="28"/>
          <w:szCs w:val="28"/>
        </w:rPr>
        <w:t xml:space="preserve">В Агентстве ветеринарии Ульяновской области были выделены следующие основные мероприятия развития ИКТ: обслуживание и модернизация рабочих станций и </w:t>
      </w:r>
      <w:proofErr w:type="spellStart"/>
      <w:r w:rsidRPr="00211831">
        <w:rPr>
          <w:rFonts w:ascii="PT Astra Serif" w:hAnsi="PT Astra Serif" w:cs="PT Serif"/>
          <w:sz w:val="28"/>
          <w:szCs w:val="28"/>
        </w:rPr>
        <w:t>орг.техники</w:t>
      </w:r>
      <w:proofErr w:type="spellEnd"/>
      <w:r w:rsidRPr="00211831">
        <w:rPr>
          <w:rFonts w:ascii="PT Astra Serif" w:hAnsi="PT Astra Serif" w:cs="PT Serif"/>
          <w:sz w:val="28"/>
          <w:szCs w:val="28"/>
        </w:rPr>
        <w:t xml:space="preserve">, сопровождение программных продуктов, приобретение нового оборудования и программного обеспечения (включая ПО для защиты информации), заправка картриджей, развитие телекоммуникационной сети, плановое импортозамещение. </w:t>
      </w:r>
    </w:p>
    <w:p w:rsidR="006C41ED" w:rsidRPr="00211831" w:rsidRDefault="006C41ED" w:rsidP="00630BC6">
      <w:pPr>
        <w:pStyle w:val="1"/>
        <w:spacing w:after="0"/>
        <w:jc w:val="both"/>
        <w:rPr>
          <w:rFonts w:ascii="PT Astra Serif" w:hAnsi="PT Astra Serif"/>
        </w:rPr>
      </w:pPr>
    </w:p>
    <w:p w:rsidR="006C41ED" w:rsidRPr="00211831" w:rsidRDefault="006C41ED" w:rsidP="00630BC6">
      <w:pPr>
        <w:spacing w:after="0"/>
        <w:rPr>
          <w:rFonts w:ascii="PT Astra Serif" w:hAnsi="PT Astra Serif"/>
          <w:sz w:val="28"/>
          <w:szCs w:val="28"/>
        </w:rPr>
        <w:sectPr w:rsidR="006C41ED" w:rsidRPr="00211831">
          <w:headerReference w:type="first" r:id="rId7"/>
          <w:pgSz w:w="11906" w:h="16838"/>
          <w:pgMar w:top="851" w:right="851" w:bottom="426" w:left="1134" w:header="709" w:footer="720" w:gutter="0"/>
          <w:cols w:space="720"/>
          <w:titlePg/>
          <w:docGrid w:linePitch="360"/>
        </w:sectPr>
      </w:pPr>
    </w:p>
    <w:p w:rsidR="006C41ED" w:rsidRPr="00211831" w:rsidRDefault="006C41ED" w:rsidP="00630BC6">
      <w:pPr>
        <w:suppressAutoHyphens w:val="0"/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11831">
        <w:rPr>
          <w:rFonts w:ascii="PT Astra Serif" w:hAnsi="PT Astra Serif" w:cs="Times New Roman"/>
          <w:b/>
          <w:bCs/>
          <w:sz w:val="28"/>
          <w:szCs w:val="28"/>
        </w:rPr>
        <w:lastRenderedPageBreak/>
        <w:t>Отчет о проделанной работе</w:t>
      </w:r>
      <w:r w:rsidRPr="00211831">
        <w:rPr>
          <w:rFonts w:ascii="PT Astra Serif" w:hAnsi="PT Astra Serif"/>
          <w:sz w:val="28"/>
          <w:szCs w:val="28"/>
        </w:rPr>
        <w:t xml:space="preserve"> </w:t>
      </w:r>
      <w:r w:rsidRPr="00211831">
        <w:rPr>
          <w:rFonts w:ascii="PT Astra Serif" w:hAnsi="PT Astra Serif" w:cs="Times New Roman"/>
          <w:b/>
          <w:sz w:val="28"/>
          <w:szCs w:val="28"/>
        </w:rPr>
        <w:t>за 201</w:t>
      </w:r>
      <w:r w:rsidRPr="00211831">
        <w:rPr>
          <w:rFonts w:ascii="PT Astra Serif" w:hAnsi="PT Astra Serif" w:cs="Times New Roman"/>
          <w:b/>
          <w:sz w:val="28"/>
          <w:szCs w:val="28"/>
          <w:lang w:val="x-none"/>
        </w:rPr>
        <w:t>9</w:t>
      </w:r>
      <w:r w:rsidRPr="00211831">
        <w:rPr>
          <w:rFonts w:ascii="PT Astra Serif" w:hAnsi="PT Astra Serif" w:cs="Times New Roman"/>
          <w:b/>
          <w:sz w:val="28"/>
          <w:szCs w:val="28"/>
        </w:rPr>
        <w:t xml:space="preserve"> год (ГОДОВОЙ)</w:t>
      </w:r>
    </w:p>
    <w:tbl>
      <w:tblPr>
        <w:tblW w:w="5138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5"/>
        <w:gridCol w:w="5529"/>
        <w:gridCol w:w="1975"/>
        <w:gridCol w:w="1275"/>
        <w:gridCol w:w="1269"/>
        <w:gridCol w:w="3107"/>
      </w:tblGrid>
      <w:tr w:rsidR="006C41ED" w:rsidRPr="00211831" w:rsidTr="0093027C">
        <w:trPr>
          <w:tblCellSpacing w:w="0" w:type="dxa"/>
        </w:trPr>
        <w:tc>
          <w:tcPr>
            <w:tcW w:w="884" w:type="pct"/>
            <w:vAlign w:val="center"/>
            <w:hideMark/>
          </w:tcPr>
          <w:p w:rsidR="006C41ED" w:rsidRPr="00211831" w:rsidRDefault="006C41ED" w:rsidP="00630BC6">
            <w:pPr>
              <w:suppressAutoHyphens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мероприятия (задача проекта) и цель</w:t>
            </w:r>
          </w:p>
        </w:tc>
        <w:tc>
          <w:tcPr>
            <w:tcW w:w="1730" w:type="pct"/>
            <w:vAlign w:val="center"/>
            <w:hideMark/>
          </w:tcPr>
          <w:p w:rsidR="006C41ED" w:rsidRPr="00211831" w:rsidRDefault="006C41ED" w:rsidP="00630BC6">
            <w:pPr>
              <w:suppressAutoHyphens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Классификатор</w:t>
            </w:r>
          </w:p>
        </w:tc>
        <w:tc>
          <w:tcPr>
            <w:tcW w:w="618" w:type="pct"/>
            <w:vAlign w:val="center"/>
            <w:hideMark/>
          </w:tcPr>
          <w:p w:rsidR="006C41ED" w:rsidRPr="00211831" w:rsidRDefault="006C41ED" w:rsidP="00630BC6">
            <w:pPr>
              <w:suppressAutoHyphens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Плановый период реализации мероприятия</w:t>
            </w:r>
          </w:p>
        </w:tc>
        <w:tc>
          <w:tcPr>
            <w:tcW w:w="796" w:type="pct"/>
            <w:gridSpan w:val="2"/>
            <w:vAlign w:val="center"/>
            <w:hideMark/>
          </w:tcPr>
          <w:p w:rsidR="006C41ED" w:rsidRPr="00211831" w:rsidRDefault="006C41ED" w:rsidP="00630BC6">
            <w:pPr>
              <w:suppressAutoHyphens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Расходы на мероприятие в рублях</w:t>
            </w:r>
          </w:p>
        </w:tc>
        <w:tc>
          <w:tcPr>
            <w:tcW w:w="972" w:type="pct"/>
            <w:vAlign w:val="center"/>
            <w:hideMark/>
          </w:tcPr>
          <w:p w:rsidR="006C41ED" w:rsidRPr="00211831" w:rsidRDefault="006C41ED" w:rsidP="00630BC6">
            <w:pPr>
              <w:suppressAutoHyphens w:val="0"/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Описание результатов выполнения мероприятия</w:t>
            </w:r>
          </w:p>
        </w:tc>
      </w:tr>
      <w:tr w:rsidR="006C41ED" w:rsidRPr="00211831" w:rsidTr="0093027C">
        <w:trPr>
          <w:tblCellSpacing w:w="0" w:type="dxa"/>
        </w:trPr>
        <w:tc>
          <w:tcPr>
            <w:tcW w:w="884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Изготовление ключа и приобретение сертификата электронной подписи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Цель: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Обеспечение руководителя Агентства ветеринарии электронной подписью</w:t>
            </w:r>
          </w:p>
        </w:tc>
        <w:tc>
          <w:tcPr>
            <w:tcW w:w="1730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Объект учета: Типовой компонент ИТ-инфраструктуры.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Программно-аппаратные комплексы информационной безопасности.6. Аппаратные и программно-аппаратные средства защиты информации.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Тип мероприятия: Создание.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Форма мероприятия: Товар.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Тип затрат: 040. Приобретение оборудования и предустановленного программного обеспечения.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041. Приобретение автоматизированных рабочих мест, транспортно-коммуникационного оборудования, серверного, периферийного и др. оборудования.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 Январь 2019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31 Декабрь 2019</w:t>
            </w:r>
          </w:p>
        </w:tc>
        <w:tc>
          <w:tcPr>
            <w:tcW w:w="399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97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972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Мероприятие выполнено в соответствии с графиком.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Руководитель Агентства ветеринарии обеспечен электронной цифровой подписью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Количество пользователей, чел /</w:t>
            </w:r>
          </w:p>
        </w:tc>
      </w:tr>
      <w:tr w:rsidR="006C41ED" w:rsidRPr="00211831" w:rsidTr="0093027C">
        <w:trPr>
          <w:tblCellSpacing w:w="0" w:type="dxa"/>
        </w:trPr>
        <w:tc>
          <w:tcPr>
            <w:tcW w:w="884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бюджете</w:t>
            </w:r>
          </w:p>
        </w:tc>
        <w:tc>
          <w:tcPr>
            <w:tcW w:w="397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972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6C41ED" w:rsidRPr="00211831" w:rsidTr="0093027C">
        <w:trPr>
          <w:trHeight w:val="3721"/>
          <w:tblCellSpacing w:w="0" w:type="dxa"/>
        </w:trPr>
        <w:tc>
          <w:tcPr>
            <w:tcW w:w="884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397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972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6C41ED" w:rsidRPr="00211831" w:rsidTr="0093027C">
        <w:trPr>
          <w:tblCellSpacing w:w="0" w:type="dxa"/>
        </w:trPr>
        <w:tc>
          <w:tcPr>
            <w:tcW w:w="884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Приобретение оргтехники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 xml:space="preserve">Цель: 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Эксплуатация средств оргтехники</w:t>
            </w:r>
          </w:p>
        </w:tc>
        <w:tc>
          <w:tcPr>
            <w:tcW w:w="1730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Объект учета: Типовой компонент ИТ-инфраструктуры.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Средства печати и копирования данных, издательские системы.3. Периферийное и специализированное оборудование, используемое вне состава рабочих станций.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Тип мероприятия: Эксплуатация.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Форма мероприятия: Товар.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Тип затрат: 040. Приобретение оборудования и предустановленного программного обеспечения.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041. Приобретение автоматизированных рабочих мест, транспортно-коммуникационного оборудования, серверного, периферийного и др. оборудования.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 Январь 2019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31 Декабрь 2019</w:t>
            </w:r>
          </w:p>
        </w:tc>
        <w:tc>
          <w:tcPr>
            <w:tcW w:w="399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97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972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Мероприятие выполнено в соответствии с графиком.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Приобретено МФУ для обеспечения деятельности отдела государственного ветеринарного надзора и 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ветеринарно-санитарной экспертизы Агентства ветеринарии Ульяновской области.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пользователей, чел 3 / 3</w:t>
            </w:r>
          </w:p>
        </w:tc>
      </w:tr>
      <w:tr w:rsidR="006C41ED" w:rsidRPr="00211831" w:rsidTr="0093027C">
        <w:trPr>
          <w:tblCellSpacing w:w="0" w:type="dxa"/>
        </w:trPr>
        <w:tc>
          <w:tcPr>
            <w:tcW w:w="884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бюджете</w:t>
            </w:r>
          </w:p>
        </w:tc>
        <w:tc>
          <w:tcPr>
            <w:tcW w:w="397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972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6C41ED" w:rsidRPr="00211831" w:rsidTr="0093027C">
        <w:trPr>
          <w:tblCellSpacing w:w="0" w:type="dxa"/>
        </w:trPr>
        <w:tc>
          <w:tcPr>
            <w:tcW w:w="884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397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972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6C41ED" w:rsidRPr="00211831" w:rsidTr="0093027C">
        <w:trPr>
          <w:tblCellSpacing w:w="0" w:type="dxa"/>
        </w:trPr>
        <w:tc>
          <w:tcPr>
            <w:tcW w:w="884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Предоставление услуги сети "Интернет"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 xml:space="preserve">Цель: 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Предоставление услуги сети "Интернет" сотрудникам Агентства ветеринарии</w:t>
            </w:r>
          </w:p>
        </w:tc>
        <w:tc>
          <w:tcPr>
            <w:tcW w:w="1730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Объект учета: Типовой компонент ИТ-инфраструктуры.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Телекоммуникационная инфраструктура, обеспечивающая внешнюю связь.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Тип мероприятия: Эксплуатация.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Форма мероприятия: Услуга.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4. Работы (услуги) по подключению (обеспечению доступа) к внешним информационным ресурсам (телекоммуникационные услуги).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Тип затрат: 070. Подключение (обеспечение доступа) к внешним информационным ресурсам.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071. Доступ к телефонной сети связи общего пользования; предоставление доступа к услугам междугородной и международной связи, сотовой связи.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 Январь 2019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31 Декабрь 2019</w:t>
            </w:r>
          </w:p>
        </w:tc>
        <w:tc>
          <w:tcPr>
            <w:tcW w:w="399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97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92400</w:t>
            </w:r>
          </w:p>
        </w:tc>
        <w:tc>
          <w:tcPr>
            <w:tcW w:w="972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Мероприятие выполнено в соответствии с графиком.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Услуга сети "Интернет" предоставляется ежедневно 24 часа (в количестве 15 рабочих мест). Данная услуга предоставляется в целях оперативности и эффективного выполнения профессиональных обязанностей сотрудников Агентства ветеринарии Ульяновской области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Количество пользователей, чел 15 / 15</w:t>
            </w:r>
          </w:p>
        </w:tc>
      </w:tr>
      <w:tr w:rsidR="006C41ED" w:rsidRPr="00211831" w:rsidTr="0093027C">
        <w:trPr>
          <w:tblCellSpacing w:w="0" w:type="dxa"/>
        </w:trPr>
        <w:tc>
          <w:tcPr>
            <w:tcW w:w="884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бюджете</w:t>
            </w:r>
          </w:p>
        </w:tc>
        <w:tc>
          <w:tcPr>
            <w:tcW w:w="397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92400</w:t>
            </w:r>
          </w:p>
        </w:tc>
        <w:tc>
          <w:tcPr>
            <w:tcW w:w="972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6C41ED" w:rsidRPr="00211831" w:rsidTr="0093027C">
        <w:trPr>
          <w:trHeight w:val="4561"/>
          <w:tblCellSpacing w:w="0" w:type="dxa"/>
        </w:trPr>
        <w:tc>
          <w:tcPr>
            <w:tcW w:w="884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397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92400</w:t>
            </w:r>
          </w:p>
        </w:tc>
        <w:tc>
          <w:tcPr>
            <w:tcW w:w="972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6C41ED" w:rsidRPr="00211831" w:rsidTr="0093027C">
        <w:trPr>
          <w:tblCellSpacing w:w="0" w:type="dxa"/>
        </w:trPr>
        <w:tc>
          <w:tcPr>
            <w:tcW w:w="884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Предоставление услуги телефонной связи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 xml:space="preserve">Цель: 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Предоставление услуги связи сотрудникам Агентства ветеринарии Ульяновской области</w:t>
            </w:r>
          </w:p>
        </w:tc>
        <w:tc>
          <w:tcPr>
            <w:tcW w:w="1730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Объект учета: Типовой компонент ИТ-инфраструктуры.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Телекоммуникационная инфраструктура, обеспечивающая внешнюю связь.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Тип мероприятия: Эксплуатация.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Форма мероприятия: Услуга.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4. Работы (услуги) по подключению (обеспечению доступа) к внешним информационным ресурсам (телекоммуникационные услуги).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Тип затрат: 070. Подключение (обеспечение доступа) к внешним информационным ресурсам.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 xml:space="preserve">071. Доступ к телефонной сети связи общего 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пользования; предоставление доступа к услугам междугородной и международной связи, сотовой связи.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 Январь 2019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31 Декабрь 2019</w:t>
            </w:r>
          </w:p>
        </w:tc>
        <w:tc>
          <w:tcPr>
            <w:tcW w:w="399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97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125000</w:t>
            </w:r>
          </w:p>
        </w:tc>
        <w:tc>
          <w:tcPr>
            <w:tcW w:w="972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Мероприятие выполнено в соответствии с графиком.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Рабочие места обеспечены телефонной связью. Услуга телефонной связи </w:t>
            </w:r>
            <w:proofErr w:type="gramStart"/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предоставляется  24</w:t>
            </w:r>
            <w:proofErr w:type="gramEnd"/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часа ежедневно в целях эффективности и бесперебойной работы Агентства ветеринарии Ульяновской области.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Количество пользователей, чел 15 / 15</w:t>
            </w:r>
          </w:p>
        </w:tc>
      </w:tr>
      <w:tr w:rsidR="006C41ED" w:rsidRPr="00211831" w:rsidTr="0093027C">
        <w:trPr>
          <w:tblCellSpacing w:w="0" w:type="dxa"/>
        </w:trPr>
        <w:tc>
          <w:tcPr>
            <w:tcW w:w="884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бюджете</w:t>
            </w:r>
          </w:p>
        </w:tc>
        <w:tc>
          <w:tcPr>
            <w:tcW w:w="397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125000</w:t>
            </w:r>
          </w:p>
        </w:tc>
        <w:tc>
          <w:tcPr>
            <w:tcW w:w="972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6C41ED" w:rsidRPr="00211831" w:rsidTr="0093027C">
        <w:trPr>
          <w:tblCellSpacing w:w="0" w:type="dxa"/>
        </w:trPr>
        <w:tc>
          <w:tcPr>
            <w:tcW w:w="884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397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125000</w:t>
            </w:r>
          </w:p>
        </w:tc>
        <w:tc>
          <w:tcPr>
            <w:tcW w:w="972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6C41ED" w:rsidRPr="00211831" w:rsidTr="0093027C">
        <w:trPr>
          <w:tblCellSpacing w:w="0" w:type="dxa"/>
        </w:trPr>
        <w:tc>
          <w:tcPr>
            <w:tcW w:w="884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Информационное обслуживание справочно-информационных баз данных системы Консультант Плюс, 1С Бухгалтерия, системы электронной отчетности</w:t>
            </w:r>
          </w:p>
          <w:p w:rsidR="006C41ED" w:rsidRPr="008726FF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 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 xml:space="preserve">Цель: 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Подключение (обеспечение доступа) к внешним информационным ресурсам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Объект учета: Типовой компонент ИТ-инфраструктуры.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Прочее.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Тип мероприятия: Эксплуатация.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Форма мероприятия: Работа.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5. Работы (услуги) по предоставлению информационных ресурсов и баз данных.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Тип затрат: 070. Подключение (обеспечение доступа) к внешним информационным ресурсам.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071. Доступ к телефонной сети связи общего пользования; предоставление доступа к услугам междугородной и международной связи, сотовой связи.</w:t>
            </w:r>
          </w:p>
        </w:tc>
        <w:tc>
          <w:tcPr>
            <w:tcW w:w="618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 Январь 2019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31 Декабрь 2019</w:t>
            </w:r>
          </w:p>
        </w:tc>
        <w:tc>
          <w:tcPr>
            <w:tcW w:w="399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97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300000</w:t>
            </w:r>
          </w:p>
        </w:tc>
        <w:tc>
          <w:tcPr>
            <w:tcW w:w="972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Мероприятие выполнено в соответствии с графиком.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Сотрудники Агентства ветеринарии обеспечены доступом к </w:t>
            </w:r>
            <w:proofErr w:type="spellStart"/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-информационным базам данных в полном объёме 24 часа в сутки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Количество пользователей, чел 15 / 15</w:t>
            </w:r>
          </w:p>
        </w:tc>
      </w:tr>
      <w:tr w:rsidR="006C41ED" w:rsidRPr="00211831" w:rsidTr="0093027C">
        <w:trPr>
          <w:tblCellSpacing w:w="0" w:type="dxa"/>
        </w:trPr>
        <w:tc>
          <w:tcPr>
            <w:tcW w:w="884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бюджете</w:t>
            </w:r>
          </w:p>
        </w:tc>
        <w:tc>
          <w:tcPr>
            <w:tcW w:w="397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300000</w:t>
            </w:r>
          </w:p>
        </w:tc>
        <w:tc>
          <w:tcPr>
            <w:tcW w:w="972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6C41ED" w:rsidRPr="00211831" w:rsidTr="0093027C">
        <w:trPr>
          <w:tblCellSpacing w:w="0" w:type="dxa"/>
        </w:trPr>
        <w:tc>
          <w:tcPr>
            <w:tcW w:w="884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397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300000</w:t>
            </w:r>
          </w:p>
        </w:tc>
        <w:tc>
          <w:tcPr>
            <w:tcW w:w="972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6C41ED" w:rsidRPr="00211831" w:rsidTr="0093027C">
        <w:trPr>
          <w:tblCellSpacing w:w="0" w:type="dxa"/>
        </w:trPr>
        <w:tc>
          <w:tcPr>
            <w:tcW w:w="884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Заправка, ремонт оргтехники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br/>
              <w:t xml:space="preserve">Цель: 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Эксплуатация средств оргтехники</w:t>
            </w:r>
          </w:p>
        </w:tc>
        <w:tc>
          <w:tcPr>
            <w:tcW w:w="1730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Объект учета: Типовой компонент ИТ-инфраструктуры.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 xml:space="preserve">Средства печати и копирования данных, 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издательские системы.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Тип мероприятия: Эксплуатация.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Форма мероприятия: Услуга.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6. Работы (услуги) по техническому сопровождению и обеспечению эксплуатации ИС и компонентов ИТ-инфраструктуры.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Тип затрат: 040. Приобретение оборудования и предустановленного программного обеспечения.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041. Приобретение автоматизированных рабочих мест, транспортно-коммуникационного оборудования, серверного, периферийного и др. оборудования.</w:t>
            </w:r>
          </w:p>
        </w:tc>
        <w:tc>
          <w:tcPr>
            <w:tcW w:w="618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 Январь 2019</w:t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31 Декабрь 2019</w:t>
            </w:r>
          </w:p>
        </w:tc>
        <w:tc>
          <w:tcPr>
            <w:tcW w:w="399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97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972" w:type="pct"/>
            <w:vMerge w:val="restar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Мероприятие выполнено в соответствии с графиком.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Произведена заправка картриджей</w:t>
            </w: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Количество пользователей, чел 15 / 15</w:t>
            </w:r>
          </w:p>
        </w:tc>
      </w:tr>
      <w:tr w:rsidR="006C41ED" w:rsidRPr="00211831" w:rsidTr="0093027C">
        <w:trPr>
          <w:trHeight w:val="390"/>
          <w:tblCellSpacing w:w="0" w:type="dxa"/>
        </w:trPr>
        <w:tc>
          <w:tcPr>
            <w:tcW w:w="884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бюджете</w:t>
            </w:r>
          </w:p>
        </w:tc>
        <w:tc>
          <w:tcPr>
            <w:tcW w:w="397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972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6C41ED" w:rsidRPr="00211831" w:rsidTr="0093027C">
        <w:trPr>
          <w:trHeight w:val="4260"/>
          <w:tblCellSpacing w:w="0" w:type="dxa"/>
        </w:trPr>
        <w:tc>
          <w:tcPr>
            <w:tcW w:w="884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397" w:type="pct"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118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972" w:type="pct"/>
            <w:vMerge/>
            <w:hideMark/>
          </w:tcPr>
          <w:p w:rsidR="006C41ED" w:rsidRPr="00211831" w:rsidRDefault="006C41ED" w:rsidP="00630BC6">
            <w:pPr>
              <w:suppressAutoHyphens w:val="0"/>
              <w:spacing w:after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:rsidR="006C41ED" w:rsidRPr="00211831" w:rsidRDefault="006C41ED" w:rsidP="00630BC6">
      <w:pPr>
        <w:suppressAutoHyphens w:val="0"/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6C41ED" w:rsidRPr="00211831" w:rsidRDefault="006C41ED" w:rsidP="00630BC6">
      <w:pPr>
        <w:rPr>
          <w:rFonts w:ascii="PT Astra Serif" w:hAnsi="PT Astra Serif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6"/>
        <w:gridCol w:w="1408"/>
        <w:gridCol w:w="7126"/>
        <w:gridCol w:w="2281"/>
        <w:gridCol w:w="2650"/>
      </w:tblGrid>
      <w:tr w:rsidR="00AB55A5" w:rsidRPr="00F647A3" w:rsidTr="008036CB">
        <w:trPr>
          <w:tblCellSpacing w:w="0" w:type="dxa"/>
        </w:trPr>
        <w:tc>
          <w:tcPr>
            <w:tcW w:w="0" w:type="auto"/>
            <w:gridSpan w:val="5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Перечень нормативных актов по ИКТ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Вид документа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Полное наименование документа (вид, кем принят, дата, номер, заголовок)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Классификационная группа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Направление социально-экономического развития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Распоряжение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О назначении ответственного лица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Организационные вопросы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Другое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Распоряжение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Об утверждении пользования локальной вычислительной сетью Департамента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Развитие информационных систем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Другое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Распоряжение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Распоряжение Департамента ветеринарии от 29.04.2014 № 308-р "О назначении ответственного лица"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Организационные вопросы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Агропромышленный комплекс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Распоряжение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Распоряжение Департамента ветеринарии Ульяновской области от 19.12.2014 № 745-р "О назначении ответственного лица"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Организационные вопросы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Агропромышленный комплекс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Распоряжение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Распоряжение Департамента ветеринарии Ульяновской области от 26.07.2016 № 367-р "О создании рабочей группы по проекту внедрения интеллектуальных технологий "Умный регион" в Департаменте ветеринарии Ульяновской области"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Организационные вопросы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Агропромышленный комплекс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Распоряжение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Распоряжение Департамента ветеринарии Ульяновской области от 17.12.2013 № 1078-р "О вводе в эксплуатацию государственной информационной системы "Учёт и контроль оформления и выдачи ветеринарных сопроводительных документов"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Организационные вопросы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Агропромышленный комплекс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Распоряжение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Распоряжение Агентства ветеринарии Ульяновской области от 17.01.2019 № 16-р "О вводе в эксплуатацию информационных систем Агентства ветеринарии Ульяновской области"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Организационные вопросы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Агропромышленный комплекс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Распоряжение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О назначении ответственных лиц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Организационные вопросы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Другое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Распоряжение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Об официальном сайте Агентства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Создание Интернет-порталов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Государственное управление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Распоряжение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О вводе в эксплуатацию государственных информационных систем Агентства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Создание информационных систем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Государственное управление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Протокол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ПРОТОКОЛ ИСПЫТАНИЙ информационной системы Агентства ветеринарии Ульяновской области «Официальный сайт Агентства ветеринарии Ульяновской области»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Создание Интернет-порталов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Государственное управление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ПАСПОРТ государственной информационной системы Ульяновской области (сайт)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Создание Интернет-порталов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Государственное управление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Заявление на включение сведений о государственной информационной системе Ульяновской области в реестр государственных информационных систем Ульяновской области (сайт)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Создание Интернет-порталов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Государственное управление</w:t>
            </w:r>
          </w:p>
        </w:tc>
      </w:tr>
    </w:tbl>
    <w:p w:rsidR="00AB55A5" w:rsidRPr="00F647A3" w:rsidRDefault="00AB55A5" w:rsidP="00AB55A5">
      <w:pPr>
        <w:jc w:val="center"/>
      </w:pPr>
    </w:p>
    <w:p w:rsidR="00AB55A5" w:rsidRDefault="00AB55A5" w:rsidP="00AB55A5">
      <w:pPr>
        <w:jc w:val="center"/>
      </w:pPr>
    </w:p>
    <w:p w:rsidR="00AB55A5" w:rsidRDefault="00AB55A5" w:rsidP="00AB55A5">
      <w:pPr>
        <w:jc w:val="center"/>
      </w:pPr>
    </w:p>
    <w:p w:rsidR="00AB55A5" w:rsidRDefault="00AB55A5" w:rsidP="00AB55A5">
      <w:pPr>
        <w:jc w:val="center"/>
      </w:pPr>
    </w:p>
    <w:p w:rsidR="00AB55A5" w:rsidRPr="00F647A3" w:rsidRDefault="00AB55A5" w:rsidP="00AB55A5">
      <w:pPr>
        <w:jc w:val="center"/>
      </w:pPr>
    </w:p>
    <w:p w:rsidR="00AB55A5" w:rsidRPr="00F647A3" w:rsidRDefault="00AB55A5" w:rsidP="00AB55A5">
      <w:pPr>
        <w:jc w:val="center"/>
      </w:pPr>
    </w:p>
    <w:p w:rsidR="00AB55A5" w:rsidRPr="00F647A3" w:rsidRDefault="00AB55A5" w:rsidP="00AB55A5">
      <w:pPr>
        <w:jc w:val="center"/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1667"/>
        <w:gridCol w:w="1974"/>
        <w:gridCol w:w="490"/>
        <w:gridCol w:w="819"/>
        <w:gridCol w:w="819"/>
        <w:gridCol w:w="1751"/>
        <w:gridCol w:w="1636"/>
        <w:gridCol w:w="1523"/>
        <w:gridCol w:w="4347"/>
      </w:tblGrid>
      <w:tr w:rsidR="00AB55A5" w:rsidRPr="00F647A3" w:rsidTr="008036CB">
        <w:trPr>
          <w:tblCellSpacing w:w="0" w:type="dxa"/>
        </w:trPr>
        <w:tc>
          <w:tcPr>
            <w:tcW w:w="14560" w:type="dxa"/>
            <w:gridSpan w:val="10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Структура расходов на ИКТ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органа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затрат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Сумма затрат по плану (в рублях)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Сумма затрат по факту (в рублях)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гос./ </w:t>
            </w:r>
            <w:proofErr w:type="spellStart"/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</w:t>
            </w:r>
            <w:proofErr w:type="spellEnd"/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программы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и номер мероприятия гос./ </w:t>
            </w:r>
            <w:proofErr w:type="spellStart"/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</w:t>
            </w:r>
            <w:proofErr w:type="spellEnd"/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программы</w:t>
            </w:r>
          </w:p>
        </w:tc>
        <w:tc>
          <w:tcPr>
            <w:tcW w:w="2423" w:type="dxa"/>
            <w:shd w:val="clear" w:color="auto" w:fill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проекта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noProof/>
                <w:color w:val="0000FF"/>
                <w:lang w:eastAsia="ru-RU"/>
              </w:rPr>
              <mc:AlternateContent>
                <mc:Choice Requires="wps">
                  <w:drawing>
                    <wp:inline distT="0" distB="0" distL="0" distR="0" wp14:anchorId="6C1957D2" wp14:editId="234AF1A0">
                      <wp:extent cx="301625" cy="301625"/>
                      <wp:effectExtent l="0" t="0" r="0" b="0"/>
                      <wp:docPr id="77" name="Прямоугольник 77" descr="Просмотр записи">
                        <a:hlinkClick xmlns:a="http://schemas.openxmlformats.org/drawingml/2006/main" r:id="rId8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311E2A" id="Прямоугольник 77" o:spid="_x0000_s1026" alt="Просмотр записи" href="http://gov.ukoo.ru/mod/data/view.php?d=2191&amp;rid=99469&amp;filter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  <w:t>Исполнительный орган государственной власти (ИОГВ)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070. Подключение (обеспечение доступа) к внешним информационным ресурсам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300000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Средства областного бюджета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Развитие государственной ветеринарной службы Ульяновской области на 2014 - 2021 годы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Агентства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  <w:t>Информационное обслуживание справочно-информационных баз данных системы Консультант Плюс, 1С Бухгалтерия, системы электронной отчетности.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noProof/>
                <w:color w:val="0000FF"/>
                <w:lang w:eastAsia="ru-RU"/>
              </w:rPr>
              <mc:AlternateContent>
                <mc:Choice Requires="wps">
                  <w:drawing>
                    <wp:inline distT="0" distB="0" distL="0" distR="0" wp14:anchorId="0D2454FB" wp14:editId="45DCCA18">
                      <wp:extent cx="301625" cy="301625"/>
                      <wp:effectExtent l="0" t="0" r="0" b="0"/>
                      <wp:docPr id="76" name="Прямоугольник 76" descr="Просмотр записи">
                        <a:hlinkClick xmlns:a="http://schemas.openxmlformats.org/drawingml/2006/main" r:id="rId9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F3D8CB" id="Прямоугольник 76" o:spid="_x0000_s1026" alt="Просмотр записи" href="http://gov.ukoo.ru/mod/data/view.php?d=2191&amp;rid=99470&amp;filter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  <w:t>Исполнительный орган государственной власти (ИОГВ)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040. Приобретение оборудования и предустановленного программного обеспечения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30000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Средства областного бюджета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Развитие государственной ветеринарной службы Ульяновской области на 2014 - 2021 годы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Агентства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  <w:t>Приобретение оргтехники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noProof/>
                <w:color w:val="0000FF"/>
                <w:lang w:eastAsia="ru-RU"/>
              </w:rPr>
              <mc:AlternateContent>
                <mc:Choice Requires="wps">
                  <w:drawing>
                    <wp:inline distT="0" distB="0" distL="0" distR="0" wp14:anchorId="4241DB4D" wp14:editId="7386F7FB">
                      <wp:extent cx="301625" cy="301625"/>
                      <wp:effectExtent l="0" t="0" r="0" b="0"/>
                      <wp:docPr id="75" name="Прямоугольник 75" descr="Просмотр записи">
                        <a:hlinkClick xmlns:a="http://schemas.openxmlformats.org/drawingml/2006/main" r:id="rId10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91D7CD" id="Прямоугольник 75" o:spid="_x0000_s1026" alt="Просмотр записи" href="http://gov.ukoo.ru/mod/data/view.php?d=2191&amp;rid=99471&amp;filter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  <w:t>Исполнительный орган государственной власти (ИОГВ)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080. Эксплуатационные расходы на информационно-коммуникационные технологии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92400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Средства областного бюджета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Агентства ветеринарии Ульяновской области;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  <w:t>Предоставление услуги сети "Интернет" сотрудникам Агентства ветеринарии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noProof/>
                <w:color w:val="0000FF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1BE43E50" wp14:editId="1E374CB8">
                      <wp:extent cx="301625" cy="301625"/>
                      <wp:effectExtent l="0" t="0" r="0" b="0"/>
                      <wp:docPr id="74" name="Прямоугольник 74" descr="Просмотр записи">
                        <a:hlinkClick xmlns:a="http://schemas.openxmlformats.org/drawingml/2006/main" r:id="rId11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46B146" id="Прямоугольник 74" o:spid="_x0000_s1026" alt="Просмотр записи" href="http://gov.ukoo.ru/mod/data/view.php?d=2191&amp;rid=99472&amp;filter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  <w:t>Исполнительный орган государственной власти (ИОГВ)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070. Подключение (обеспечение доступа) к внешним информационным ресурсам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125000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Развитие государственной ветеринарной службы Ульяновской области на 2014 - 2021 годы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Агентства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  <w:t>Телефонная связь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noProof/>
                <w:color w:val="0000FF"/>
                <w:lang w:eastAsia="ru-RU"/>
              </w:rPr>
              <mc:AlternateContent>
                <mc:Choice Requires="wps">
                  <w:drawing>
                    <wp:inline distT="0" distB="0" distL="0" distR="0" wp14:anchorId="4A86F786" wp14:editId="36D2B0DD">
                      <wp:extent cx="301625" cy="301625"/>
                      <wp:effectExtent l="0" t="0" r="0" b="0"/>
                      <wp:docPr id="73" name="Прямоугольник 73" descr="Просмотр записи">
                        <a:hlinkClick xmlns:a="http://schemas.openxmlformats.org/drawingml/2006/main" r:id="rId12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6CF447" id="Прямоугольник 73" o:spid="_x0000_s1026" alt="Просмотр записи" href="http://gov.ukoo.ru/mod/data/view.php?d=2191&amp;rid=99473&amp;filter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  <w:t>Исполнительный орган государственной власти (ИОГВ)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080. Эксплуатационные расходы на информационно-коммуникационные технологии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30000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Средства областного бюджета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Развитие государственной ветеринарной службы Ульяновской области на 2014 - 2021 годы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Агентства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  <w:t>Заправка, ремонт оргтехники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noProof/>
                <w:color w:val="0000FF"/>
                <w:lang w:eastAsia="ru-RU"/>
              </w:rPr>
              <mc:AlternateContent>
                <mc:Choice Requires="wps">
                  <w:drawing>
                    <wp:inline distT="0" distB="0" distL="0" distR="0" wp14:anchorId="4BD7D850" wp14:editId="32926096">
                      <wp:extent cx="301625" cy="301625"/>
                      <wp:effectExtent l="0" t="0" r="0" b="0"/>
                      <wp:docPr id="72" name="Прямоугольник 72" descr="Просмотр записи">
                        <a:hlinkClick xmlns:a="http://schemas.openxmlformats.org/drawingml/2006/main" r:id="rId13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84FA95" id="Прямоугольник 72" o:spid="_x0000_s1026" alt="Просмотр записи" href="http://gov.ukoo.ru/mod/data/view.php?d=2191&amp;rid=103471&amp;filter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  <w:t>Исполнительный орган государственной власти (ИОГВ)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040. Приобретение оборудования и предустановленного программного обеспечения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Средства областного бюджета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Обеспечение руководителя Агентства ветеринарии электронной подписью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  <w:t>Изготовление ключа и приобретение сертификата электронной подписи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(по выбранным)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578900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</w:tbl>
    <w:p w:rsidR="00AB55A5" w:rsidRPr="00F647A3" w:rsidRDefault="00AB55A5" w:rsidP="00AB55A5">
      <w:pPr>
        <w:jc w:val="center"/>
      </w:pPr>
    </w:p>
    <w:p w:rsidR="00AB55A5" w:rsidRDefault="00AB55A5" w:rsidP="00AB55A5">
      <w:pPr>
        <w:jc w:val="center"/>
      </w:pPr>
    </w:p>
    <w:p w:rsidR="00AB55A5" w:rsidRDefault="00AB55A5" w:rsidP="00AB55A5">
      <w:pPr>
        <w:jc w:val="center"/>
      </w:pPr>
    </w:p>
    <w:p w:rsidR="00AB55A5" w:rsidRDefault="00AB55A5" w:rsidP="00AB55A5">
      <w:pPr>
        <w:jc w:val="center"/>
      </w:pPr>
    </w:p>
    <w:p w:rsidR="00AB55A5" w:rsidRDefault="00AB55A5" w:rsidP="00AB55A5">
      <w:pPr>
        <w:jc w:val="center"/>
      </w:pPr>
    </w:p>
    <w:p w:rsidR="00AB55A5" w:rsidRDefault="00AB55A5" w:rsidP="00AB55A5">
      <w:pPr>
        <w:jc w:val="center"/>
      </w:pPr>
    </w:p>
    <w:p w:rsidR="00AB55A5" w:rsidRPr="00F647A3" w:rsidRDefault="00AB55A5" w:rsidP="00AB55A5">
      <w:pPr>
        <w:jc w:val="center"/>
      </w:pPr>
    </w:p>
    <w:p w:rsidR="00AB55A5" w:rsidRPr="00F647A3" w:rsidRDefault="00AB55A5" w:rsidP="00AB55A5">
      <w:pPr>
        <w:jc w:val="center"/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3"/>
        <w:gridCol w:w="1441"/>
        <w:gridCol w:w="2092"/>
        <w:gridCol w:w="2166"/>
        <w:gridCol w:w="1333"/>
        <w:gridCol w:w="1930"/>
        <w:gridCol w:w="3319"/>
      </w:tblGrid>
      <w:tr w:rsidR="00AB55A5" w:rsidRPr="00F647A3" w:rsidTr="008036CB">
        <w:tc>
          <w:tcPr>
            <w:tcW w:w="14454" w:type="dxa"/>
            <w:gridSpan w:val="7"/>
            <w:shd w:val="clear" w:color="auto" w:fill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Кадровое обеспечение ИКТ</w:t>
            </w:r>
          </w:p>
        </w:tc>
      </w:tr>
      <w:tr w:rsidR="00AB55A5" w:rsidRPr="00F647A3" w:rsidTr="008036CB">
        <w:tc>
          <w:tcPr>
            <w:tcW w:w="2173" w:type="dxa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организации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 количество служащих в организации</w:t>
            </w:r>
          </w:p>
        </w:tc>
        <w:tc>
          <w:tcPr>
            <w:tcW w:w="2092" w:type="dxa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дипломированных специалистов по ИТ</w:t>
            </w:r>
          </w:p>
        </w:tc>
        <w:tc>
          <w:tcPr>
            <w:tcW w:w="2166" w:type="dxa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служащих, удовлетворительно владеющих компьютером</w:t>
            </w:r>
          </w:p>
        </w:tc>
        <w:tc>
          <w:tcPr>
            <w:tcW w:w="1333" w:type="dxa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служащих, имеющих компьютер на рабочем месте</w:t>
            </w:r>
          </w:p>
        </w:tc>
        <w:tc>
          <w:tcPr>
            <w:tcW w:w="1930" w:type="dxa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служащих, прошедших подготовку (переподготовку) в сфере ИТ</w:t>
            </w:r>
          </w:p>
        </w:tc>
        <w:tc>
          <w:tcPr>
            <w:tcW w:w="3319" w:type="dxa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Процент обеспеченности компьютерами</w:t>
            </w:r>
          </w:p>
        </w:tc>
      </w:tr>
      <w:tr w:rsidR="00AB55A5" w:rsidRPr="00F647A3" w:rsidTr="008036CB">
        <w:tc>
          <w:tcPr>
            <w:tcW w:w="2173" w:type="dxa"/>
            <w:shd w:val="clear" w:color="auto" w:fill="auto"/>
            <w:vAlign w:val="center"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19" w:type="dxa"/>
            <w:shd w:val="clear" w:color="auto" w:fill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</w:tr>
      <w:tr w:rsidR="00AB55A5" w:rsidRPr="00F647A3" w:rsidTr="008036CB">
        <w:tc>
          <w:tcPr>
            <w:tcW w:w="2173" w:type="dxa"/>
            <w:shd w:val="clear" w:color="auto" w:fill="auto"/>
            <w:vAlign w:val="center"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(по выбранным)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3319" w:type="dxa"/>
            <w:shd w:val="clear" w:color="auto" w:fill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</w:tr>
    </w:tbl>
    <w:p w:rsidR="00AB55A5" w:rsidRPr="00F647A3" w:rsidRDefault="00AB55A5" w:rsidP="00AB55A5">
      <w:pPr>
        <w:jc w:val="center"/>
      </w:pPr>
    </w:p>
    <w:p w:rsidR="00AB55A5" w:rsidRPr="00F647A3" w:rsidRDefault="00AB55A5" w:rsidP="00AB55A5">
      <w:pPr>
        <w:jc w:val="center"/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3"/>
        <w:gridCol w:w="1833"/>
        <w:gridCol w:w="1812"/>
        <w:gridCol w:w="1537"/>
        <w:gridCol w:w="1858"/>
        <w:gridCol w:w="1779"/>
        <w:gridCol w:w="1235"/>
        <w:gridCol w:w="873"/>
        <w:gridCol w:w="1537"/>
        <w:gridCol w:w="1544"/>
      </w:tblGrid>
      <w:tr w:rsidR="00AB55A5" w:rsidRPr="00F647A3" w:rsidTr="008036CB">
        <w:trPr>
          <w:tblCellSpacing w:w="0" w:type="dxa"/>
        </w:trPr>
        <w:tc>
          <w:tcPr>
            <w:tcW w:w="0" w:type="auto"/>
            <w:gridSpan w:val="10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hAnsi="Times New Roman" w:cs="Times New Roman"/>
                <w:b/>
                <w:bCs/>
              </w:rPr>
              <w:t>Перечень информационных систем обеспечения типовой деятельности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органа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информационной системы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информационной системы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 создания, текущий этап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Территориальное размещение системы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Операционная система/Система управления базами данных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Номер в Едином реестре российских программ для ЭВМ и баз данных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Объём базы данных, Гб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фактических пользователей /инсталляций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Договор на создание, обслуживание, хостинг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Start"/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С:Бухгалтерия</w:t>
            </w:r>
            <w:proofErr w:type="gramEnd"/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государственного учреждения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23 Управление финансами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Промышленная эксплуатация</w:t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  <w:t>2012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На собственном сервере (компьютере), размещенном в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Договор №349 от 29.11.2013</w:t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 xml:space="preserve">Агентство ветеринарии </w:t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proofErr w:type="gramStart"/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С:Запрлата</w:t>
            </w:r>
            <w:proofErr w:type="gramEnd"/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 xml:space="preserve"> и кадры </w:t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бюджетного учреждения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 Управление финансами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Промышленная эксплуатация</w:t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  <w:t>2012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 xml:space="preserve">На собственном сервере (компьютере), </w:t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размещенном в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br/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br/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2/2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Договор №368 от 06.12.2013</w:t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официальный сайт Агентства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Опытная эксплуатация</w:t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  <w:t>2014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На арендуемом сервере, размещенном в ином субъекте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MySQL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(по выбранным)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</w:tbl>
    <w:p w:rsidR="00AB55A5" w:rsidRPr="00F647A3" w:rsidRDefault="00AB55A5" w:rsidP="00AB55A5">
      <w:pPr>
        <w:jc w:val="center"/>
      </w:pPr>
    </w:p>
    <w:p w:rsidR="00AB55A5" w:rsidRPr="00F647A3" w:rsidRDefault="00AB55A5" w:rsidP="00AB55A5">
      <w:pPr>
        <w:jc w:val="center"/>
      </w:pPr>
    </w:p>
    <w:tbl>
      <w:tblPr>
        <w:tblW w:w="0" w:type="auto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1608"/>
        <w:gridCol w:w="30"/>
        <w:gridCol w:w="50"/>
        <w:gridCol w:w="30"/>
        <w:gridCol w:w="50"/>
        <w:gridCol w:w="1836"/>
        <w:gridCol w:w="30"/>
        <w:gridCol w:w="50"/>
        <w:gridCol w:w="30"/>
        <w:gridCol w:w="50"/>
        <w:gridCol w:w="1687"/>
        <w:gridCol w:w="455"/>
        <w:gridCol w:w="455"/>
        <w:gridCol w:w="1474"/>
        <w:gridCol w:w="30"/>
        <w:gridCol w:w="50"/>
        <w:gridCol w:w="1710"/>
        <w:gridCol w:w="396"/>
        <w:gridCol w:w="396"/>
        <w:gridCol w:w="1189"/>
        <w:gridCol w:w="595"/>
        <w:gridCol w:w="595"/>
        <w:gridCol w:w="1290"/>
      </w:tblGrid>
      <w:tr w:rsidR="00AB55A5" w:rsidRPr="00F647A3" w:rsidTr="008036CB">
        <w:trPr>
          <w:tblCellSpacing w:w="0" w:type="dxa"/>
        </w:trPr>
        <w:tc>
          <w:tcPr>
            <w:tcW w:w="0" w:type="auto"/>
            <w:gridSpan w:val="24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Реестр сайтов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органа</w:t>
            </w:r>
          </w:p>
        </w:tc>
        <w:tc>
          <w:tcPr>
            <w:tcW w:w="0" w:type="auto"/>
            <w:gridSpan w:val="4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учреждения</w:t>
            </w:r>
          </w:p>
        </w:tc>
        <w:tc>
          <w:tcPr>
            <w:tcW w:w="0" w:type="auto"/>
            <w:gridSpan w:val="5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информационной системы</w:t>
            </w:r>
          </w:p>
        </w:tc>
        <w:tc>
          <w:tcPr>
            <w:tcW w:w="0" w:type="auto"/>
            <w:gridSpan w:val="2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Функциональные возможности сайта</w:t>
            </w:r>
          </w:p>
        </w:tc>
        <w:tc>
          <w:tcPr>
            <w:tcW w:w="0" w:type="auto"/>
            <w:gridSpan w:val="2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 создания</w:t>
            </w:r>
          </w:p>
        </w:tc>
        <w:tc>
          <w:tcPr>
            <w:tcW w:w="0" w:type="auto"/>
            <w:gridSpan w:val="3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Статус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Территориальное размещение системы</w:t>
            </w:r>
          </w:p>
        </w:tc>
        <w:tc>
          <w:tcPr>
            <w:tcW w:w="0" w:type="auto"/>
            <w:gridSpan w:val="2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WEB-сервера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Система управления базами данных</w:t>
            </w:r>
          </w:p>
        </w:tc>
        <w:tc>
          <w:tcPr>
            <w:tcW w:w="0" w:type="auto"/>
            <w:gridSpan w:val="2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Система управления сайтами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Наличие цифрового сертификата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Исполнительный орган государственной власти (ИОГВ)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официальный сайт Агентства ветеринарии Ульяновской области</w:t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hyperlink r:id="rId14" w:tgtFrame="_blank" w:history="1">
              <w:r w:rsidRPr="00F647A3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http://www.depvet.ru/</w:t>
              </w:r>
            </w:hyperlink>
          </w:p>
        </w:tc>
        <w:tc>
          <w:tcPr>
            <w:tcW w:w="0" w:type="auto"/>
            <w:gridSpan w:val="2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Новостная лента</w:t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  <w:t>Календарь событий</w:t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  <w:t>Галерея изображений</w:t>
            </w: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br/>
              <w:t>Форма обратной связи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2013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Промышленная эксплуатация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На арендуемом сервере, размещенном в ином субъекте Российской Федерации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B55A5" w:rsidRPr="00F647A3" w:rsidRDefault="00AB55A5" w:rsidP="008036CB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Иной тип WEB-сервера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MySQL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AB55A5" w:rsidRPr="00F647A3" w:rsidRDefault="00AB55A5" w:rsidP="008036CB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Joomla</w:t>
            </w:r>
            <w:proofErr w:type="spellEnd"/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0" w:type="auto"/>
            <w:vAlign w:val="center"/>
            <w:hideMark/>
          </w:tcPr>
          <w:p w:rsidR="00AB55A5" w:rsidRPr="00F647A3" w:rsidRDefault="00AB55A5" w:rsidP="008036CB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AB55A5" w:rsidRPr="00F647A3" w:rsidTr="00803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tblCellSpacing w:w="0" w:type="dxa"/>
        </w:trPr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gridSpan w:val="24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Операционные системы рабочих станций пользователей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AB55A5" w:rsidRPr="00B25CE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5C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органа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AB55A5" w:rsidRPr="00B25CE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5C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программного обеспечения</w:t>
            </w:r>
          </w:p>
        </w:tc>
        <w:tc>
          <w:tcPr>
            <w:tcW w:w="2590" w:type="dxa"/>
            <w:gridSpan w:val="5"/>
            <w:vAlign w:val="center"/>
            <w:hideMark/>
          </w:tcPr>
          <w:p w:rsidR="00AB55A5" w:rsidRPr="00B25CE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5C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 какой срок приобретаются лицензии</w:t>
            </w:r>
          </w:p>
        </w:tc>
        <w:tc>
          <w:tcPr>
            <w:tcW w:w="1585" w:type="dxa"/>
            <w:gridSpan w:val="3"/>
            <w:vAlign w:val="center"/>
            <w:hideMark/>
          </w:tcPr>
          <w:p w:rsidR="00AB55A5" w:rsidRPr="00B25CE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5C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Номер в Едином реестре российских программ для ЭВМ и баз данных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B55A5" w:rsidRPr="00B25CE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5C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 используемых экземпляров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B55A5" w:rsidRPr="00B25CE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5C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 приобретенных лицензий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B55A5" w:rsidRPr="00B25CE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5C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 лицензий планируется приобрести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gridSpan w:val="3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 xml:space="preserve">Агентство </w:t>
            </w:r>
            <w:r w:rsidRPr="00F647A3">
              <w:rPr>
                <w:rStyle w:val="highlight"/>
                <w:rFonts w:ascii="Times New Roman" w:hAnsi="Times New Roman" w:cs="Times New Roman"/>
              </w:rPr>
              <w:t>ветеринар</w:t>
            </w:r>
            <w:r w:rsidRPr="00F647A3">
              <w:rPr>
                <w:rFonts w:ascii="Times New Roman" w:hAnsi="Times New Roman" w:cs="Times New Roman"/>
              </w:rPr>
              <w:t>ии Ульяновской области</w:t>
            </w:r>
          </w:p>
        </w:tc>
        <w:tc>
          <w:tcPr>
            <w:tcW w:w="0" w:type="auto"/>
            <w:gridSpan w:val="5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647A3">
              <w:rPr>
                <w:rFonts w:ascii="Times New Roman" w:hAnsi="Times New Roman" w:cs="Times New Roman"/>
              </w:rPr>
              <w:t>Astra</w:t>
            </w:r>
            <w:proofErr w:type="spellEnd"/>
            <w:r w:rsidRPr="00F647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7A3">
              <w:rPr>
                <w:rFonts w:ascii="Times New Roman" w:hAnsi="Times New Roman" w:cs="Times New Roman"/>
              </w:rPr>
              <w:t>Linux</w:t>
            </w:r>
            <w:proofErr w:type="spellEnd"/>
          </w:p>
        </w:tc>
        <w:tc>
          <w:tcPr>
            <w:tcW w:w="2590" w:type="dxa"/>
            <w:gridSpan w:val="5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Лицензия на неограниченный срок</w:t>
            </w:r>
          </w:p>
        </w:tc>
        <w:tc>
          <w:tcPr>
            <w:tcW w:w="1585" w:type="dxa"/>
            <w:gridSpan w:val="3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gridSpan w:val="3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gridSpan w:val="2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17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gridSpan w:val="3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lastRenderedPageBreak/>
              <w:t xml:space="preserve">Агентство </w:t>
            </w:r>
            <w:r w:rsidRPr="00F647A3">
              <w:rPr>
                <w:rStyle w:val="highlight"/>
                <w:rFonts w:ascii="Times New Roman" w:hAnsi="Times New Roman" w:cs="Times New Roman"/>
              </w:rPr>
              <w:t>ветеринар</w:t>
            </w:r>
            <w:r w:rsidRPr="00F647A3">
              <w:rPr>
                <w:rFonts w:ascii="Times New Roman" w:hAnsi="Times New Roman" w:cs="Times New Roman"/>
              </w:rPr>
              <w:t>ии Ульяновской области</w:t>
            </w:r>
          </w:p>
        </w:tc>
        <w:tc>
          <w:tcPr>
            <w:tcW w:w="0" w:type="auto"/>
            <w:gridSpan w:val="5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Windows 7</w:t>
            </w:r>
          </w:p>
        </w:tc>
        <w:tc>
          <w:tcPr>
            <w:tcW w:w="2590" w:type="dxa"/>
            <w:gridSpan w:val="5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Лицензия на неограниченный срок</w:t>
            </w:r>
          </w:p>
        </w:tc>
        <w:tc>
          <w:tcPr>
            <w:tcW w:w="1585" w:type="dxa"/>
            <w:gridSpan w:val="3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gridSpan w:val="3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gridSpan w:val="2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0</w:t>
            </w:r>
          </w:p>
        </w:tc>
      </w:tr>
    </w:tbl>
    <w:p w:rsidR="00AB55A5" w:rsidRPr="00F647A3" w:rsidRDefault="00AB55A5" w:rsidP="00AB55A5"/>
    <w:p w:rsidR="00AB55A5" w:rsidRPr="00F647A3" w:rsidRDefault="00AB55A5" w:rsidP="00AB55A5"/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5"/>
        <w:gridCol w:w="2215"/>
        <w:gridCol w:w="2231"/>
        <w:gridCol w:w="2655"/>
        <w:gridCol w:w="2041"/>
        <w:gridCol w:w="2086"/>
        <w:gridCol w:w="2098"/>
      </w:tblGrid>
      <w:tr w:rsidR="00AB55A5" w:rsidRPr="00F647A3" w:rsidTr="008036CB">
        <w:trPr>
          <w:tblCellSpacing w:w="0" w:type="dxa"/>
        </w:trPr>
        <w:tc>
          <w:tcPr>
            <w:tcW w:w="0" w:type="auto"/>
            <w:gridSpan w:val="7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Офисное программное обеспечение</w:t>
            </w:r>
          </w:p>
        </w:tc>
      </w:tr>
      <w:tr w:rsidR="00AB55A5" w:rsidRPr="00B03877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B0387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38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органа</w:t>
            </w:r>
          </w:p>
        </w:tc>
        <w:tc>
          <w:tcPr>
            <w:tcW w:w="0" w:type="auto"/>
            <w:vAlign w:val="center"/>
            <w:hideMark/>
          </w:tcPr>
          <w:p w:rsidR="00AB55A5" w:rsidRPr="00B0387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38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программного обеспечения</w:t>
            </w:r>
          </w:p>
        </w:tc>
        <w:tc>
          <w:tcPr>
            <w:tcW w:w="0" w:type="auto"/>
            <w:vAlign w:val="center"/>
            <w:hideMark/>
          </w:tcPr>
          <w:p w:rsidR="00AB55A5" w:rsidRPr="00B0387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38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 какой срок приобретаются лицензии</w:t>
            </w:r>
          </w:p>
        </w:tc>
        <w:tc>
          <w:tcPr>
            <w:tcW w:w="0" w:type="auto"/>
            <w:vAlign w:val="center"/>
            <w:hideMark/>
          </w:tcPr>
          <w:p w:rsidR="00AB55A5" w:rsidRPr="00B0387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38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Номер в Едином реестре российских программ для ЭВМ и баз данных</w:t>
            </w:r>
          </w:p>
        </w:tc>
        <w:tc>
          <w:tcPr>
            <w:tcW w:w="0" w:type="auto"/>
            <w:vAlign w:val="center"/>
            <w:hideMark/>
          </w:tcPr>
          <w:p w:rsidR="00AB55A5" w:rsidRPr="00B0387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38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 используемых экземпляров</w:t>
            </w:r>
          </w:p>
        </w:tc>
        <w:tc>
          <w:tcPr>
            <w:tcW w:w="0" w:type="auto"/>
            <w:vAlign w:val="center"/>
            <w:hideMark/>
          </w:tcPr>
          <w:p w:rsidR="00AB55A5" w:rsidRPr="00B0387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38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 приобретенных лицензий</w:t>
            </w:r>
          </w:p>
        </w:tc>
        <w:tc>
          <w:tcPr>
            <w:tcW w:w="0" w:type="auto"/>
            <w:vAlign w:val="center"/>
            <w:hideMark/>
          </w:tcPr>
          <w:p w:rsidR="00AB55A5" w:rsidRPr="00B0387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38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 лицензий планируется приобрести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 xml:space="preserve">Агентство </w:t>
            </w:r>
            <w:r w:rsidRPr="00F647A3">
              <w:rPr>
                <w:rStyle w:val="highlight"/>
                <w:rFonts w:ascii="Times New Roman" w:hAnsi="Times New Roman" w:cs="Times New Roman"/>
              </w:rPr>
              <w:t>ветеринар</w:t>
            </w:r>
            <w:r w:rsidRPr="00F647A3">
              <w:rPr>
                <w:rFonts w:ascii="Times New Roman" w:hAnsi="Times New Roman" w:cs="Times New Roman"/>
              </w:rPr>
              <w:t>ии Ульяновской области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Р7-офис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Лицензия на несколько месяцев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21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 xml:space="preserve">Агентство </w:t>
            </w:r>
            <w:r w:rsidRPr="00F647A3">
              <w:rPr>
                <w:rStyle w:val="highlight"/>
                <w:rFonts w:ascii="Times New Roman" w:hAnsi="Times New Roman" w:cs="Times New Roman"/>
              </w:rPr>
              <w:t>ветеринар</w:t>
            </w:r>
            <w:r w:rsidRPr="00F647A3">
              <w:rPr>
                <w:rFonts w:ascii="Times New Roman" w:hAnsi="Times New Roman" w:cs="Times New Roman"/>
              </w:rPr>
              <w:t>ии Ульяновской области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647A3">
              <w:rPr>
                <w:rFonts w:ascii="Times New Roman" w:hAnsi="Times New Roman" w:cs="Times New Roman"/>
              </w:rPr>
              <w:t>Open</w:t>
            </w:r>
            <w:proofErr w:type="spellEnd"/>
            <w:r w:rsidRPr="00F647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7A3">
              <w:rPr>
                <w:rFonts w:ascii="Times New Roman" w:hAnsi="Times New Roman" w:cs="Times New Roman"/>
              </w:rPr>
              <w:t>Office</w:t>
            </w:r>
            <w:proofErr w:type="spellEnd"/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Лицензия на неограниченный срок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0</w:t>
            </w:r>
          </w:p>
        </w:tc>
      </w:tr>
    </w:tbl>
    <w:p w:rsidR="00AB55A5" w:rsidRPr="00F647A3" w:rsidRDefault="00AB55A5" w:rsidP="00AB55A5"/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2158"/>
        <w:gridCol w:w="2151"/>
        <w:gridCol w:w="2142"/>
        <w:gridCol w:w="2519"/>
        <w:gridCol w:w="1989"/>
        <w:gridCol w:w="2042"/>
        <w:gridCol w:w="2025"/>
      </w:tblGrid>
      <w:tr w:rsidR="00AB55A5" w:rsidRPr="00F647A3" w:rsidTr="008036CB">
        <w:trPr>
          <w:tblCellSpacing w:w="0" w:type="dxa"/>
        </w:trPr>
        <w:tc>
          <w:tcPr>
            <w:tcW w:w="0" w:type="auto"/>
            <w:gridSpan w:val="8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Антивирусное решение (для рабочих станций пользователей)</w:t>
            </w:r>
          </w:p>
        </w:tc>
      </w:tr>
      <w:tr w:rsidR="00AB55A5" w:rsidRPr="001F34BB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1F34B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1F34B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4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органа</w:t>
            </w:r>
          </w:p>
        </w:tc>
        <w:tc>
          <w:tcPr>
            <w:tcW w:w="0" w:type="auto"/>
            <w:vAlign w:val="center"/>
            <w:hideMark/>
          </w:tcPr>
          <w:p w:rsidR="00AB55A5" w:rsidRPr="001F34B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4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программного обеспечения</w:t>
            </w:r>
          </w:p>
        </w:tc>
        <w:tc>
          <w:tcPr>
            <w:tcW w:w="0" w:type="auto"/>
            <w:vAlign w:val="center"/>
            <w:hideMark/>
          </w:tcPr>
          <w:p w:rsidR="00AB55A5" w:rsidRPr="001F34B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4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 какой срок приобретаются лицензии</w:t>
            </w:r>
          </w:p>
        </w:tc>
        <w:tc>
          <w:tcPr>
            <w:tcW w:w="0" w:type="auto"/>
            <w:vAlign w:val="center"/>
            <w:hideMark/>
          </w:tcPr>
          <w:p w:rsidR="00AB55A5" w:rsidRPr="001F34B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4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Номер в Едином реестре российских программ для ЭВМ и баз данных</w:t>
            </w:r>
          </w:p>
        </w:tc>
        <w:tc>
          <w:tcPr>
            <w:tcW w:w="0" w:type="auto"/>
            <w:vAlign w:val="center"/>
            <w:hideMark/>
          </w:tcPr>
          <w:p w:rsidR="00AB55A5" w:rsidRPr="001F34B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4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 используемых экземпляров</w:t>
            </w:r>
          </w:p>
        </w:tc>
        <w:tc>
          <w:tcPr>
            <w:tcW w:w="0" w:type="auto"/>
            <w:vAlign w:val="center"/>
            <w:hideMark/>
          </w:tcPr>
          <w:p w:rsidR="00AB55A5" w:rsidRPr="001F34B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4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 приобретенных лицензий</w:t>
            </w:r>
          </w:p>
        </w:tc>
        <w:tc>
          <w:tcPr>
            <w:tcW w:w="0" w:type="auto"/>
            <w:vAlign w:val="center"/>
            <w:hideMark/>
          </w:tcPr>
          <w:p w:rsidR="00AB55A5" w:rsidRPr="001F34B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4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 лицензий планируется приобрести</w:t>
            </w:r>
          </w:p>
        </w:tc>
      </w:tr>
      <w:tr w:rsidR="00AB55A5" w:rsidRPr="001F34BB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1F34B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noProof/>
                <w:color w:val="0000FF"/>
                <w:lang w:eastAsia="ru-RU"/>
              </w:rPr>
              <mc:AlternateContent>
                <mc:Choice Requires="wps">
                  <w:drawing>
                    <wp:inline distT="0" distB="0" distL="0" distR="0" wp14:anchorId="34902712" wp14:editId="1937A972">
                      <wp:extent cx="301625" cy="301625"/>
                      <wp:effectExtent l="0" t="0" r="0" b="0"/>
                      <wp:docPr id="99" name="Прямоугольник 99" descr="Просмотр записи">
                        <a:hlinkClick xmlns:a="http://schemas.openxmlformats.org/drawingml/2006/main" r:id="rId15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F5B93A" id="Прямоугольник 99" o:spid="_x0000_s1026" alt="Просмотр записи" href="http://gov.ukoo.ru/mod/data/view.php?d=2199&amp;rid=91727&amp;filter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  <w:hideMark/>
          </w:tcPr>
          <w:p w:rsidR="00AB55A5" w:rsidRPr="001F34B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4BB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1F34B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4BB">
              <w:rPr>
                <w:rFonts w:ascii="Times New Roman" w:eastAsia="Times New Roman" w:hAnsi="Times New Roman" w:cs="Times New Roman"/>
                <w:lang w:eastAsia="ru-RU"/>
              </w:rPr>
              <w:t>Лаборатория Касперского</w:t>
            </w:r>
            <w:r w:rsidRPr="001F34BB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B55A5" w:rsidRPr="001F34B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4BB">
              <w:rPr>
                <w:rFonts w:ascii="Times New Roman" w:eastAsia="Times New Roman" w:hAnsi="Times New Roman" w:cs="Times New Roman"/>
                <w:lang w:eastAsia="ru-RU"/>
              </w:rPr>
              <w:t>Лицензия на 1 год</w:t>
            </w:r>
          </w:p>
        </w:tc>
        <w:tc>
          <w:tcPr>
            <w:tcW w:w="0" w:type="auto"/>
            <w:vAlign w:val="center"/>
            <w:hideMark/>
          </w:tcPr>
          <w:p w:rsidR="00AB55A5" w:rsidRPr="001F34B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1F34B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4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B55A5" w:rsidRPr="001F34B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4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B55A5" w:rsidRPr="001F34B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4B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AB55A5" w:rsidRPr="00F647A3" w:rsidRDefault="00AB55A5" w:rsidP="00AB55A5"/>
    <w:tbl>
      <w:tblPr>
        <w:tblW w:w="1502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4536"/>
        <w:gridCol w:w="2552"/>
        <w:gridCol w:w="1984"/>
        <w:gridCol w:w="851"/>
        <w:gridCol w:w="850"/>
        <w:gridCol w:w="851"/>
      </w:tblGrid>
      <w:tr w:rsidR="00AB55A5" w:rsidRPr="00F647A3" w:rsidTr="008036CB">
        <w:trPr>
          <w:tblCellSpacing w:w="0" w:type="dxa"/>
        </w:trPr>
        <w:tc>
          <w:tcPr>
            <w:tcW w:w="15021" w:type="dxa"/>
            <w:gridSpan w:val="7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47A3">
              <w:rPr>
                <w:rFonts w:ascii="Times New Roman" w:hAnsi="Times New Roman" w:cs="Times New Roman"/>
                <w:b/>
                <w:bCs/>
              </w:rPr>
              <w:t>Система электронного документооборот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3397" w:type="dxa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47A3">
              <w:rPr>
                <w:rFonts w:ascii="Times New Roman" w:hAnsi="Times New Roman" w:cs="Times New Roman"/>
                <w:b/>
                <w:bCs/>
              </w:rPr>
              <w:t>Наименование органа</w:t>
            </w:r>
          </w:p>
        </w:tc>
        <w:tc>
          <w:tcPr>
            <w:tcW w:w="4536" w:type="dxa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47A3">
              <w:rPr>
                <w:rFonts w:ascii="Times New Roman" w:hAnsi="Times New Roman" w:cs="Times New Roman"/>
                <w:b/>
                <w:bCs/>
              </w:rPr>
              <w:t>Наименование программного обеспечения</w:t>
            </w:r>
          </w:p>
        </w:tc>
        <w:tc>
          <w:tcPr>
            <w:tcW w:w="2552" w:type="dxa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47A3">
              <w:rPr>
                <w:rFonts w:ascii="Times New Roman" w:hAnsi="Times New Roman" w:cs="Times New Roman"/>
                <w:b/>
                <w:bCs/>
              </w:rPr>
              <w:t>На какой срок приобретаются лицензии</w:t>
            </w:r>
          </w:p>
        </w:tc>
        <w:tc>
          <w:tcPr>
            <w:tcW w:w="1984" w:type="dxa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47A3">
              <w:rPr>
                <w:rFonts w:ascii="Times New Roman" w:hAnsi="Times New Roman" w:cs="Times New Roman"/>
                <w:b/>
                <w:bCs/>
              </w:rPr>
              <w:t xml:space="preserve">Номер в Едином реестре российских </w:t>
            </w:r>
            <w:r w:rsidRPr="00F647A3">
              <w:rPr>
                <w:rFonts w:ascii="Times New Roman" w:hAnsi="Times New Roman" w:cs="Times New Roman"/>
                <w:b/>
                <w:bCs/>
              </w:rPr>
              <w:lastRenderedPageBreak/>
              <w:t>программ для ЭВМ и баз данных</w:t>
            </w:r>
          </w:p>
        </w:tc>
        <w:tc>
          <w:tcPr>
            <w:tcW w:w="851" w:type="dxa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47A3">
              <w:rPr>
                <w:rFonts w:ascii="Times New Roman" w:hAnsi="Times New Roman" w:cs="Times New Roman"/>
                <w:b/>
                <w:bCs/>
              </w:rPr>
              <w:lastRenderedPageBreak/>
              <w:t>Сколько использ</w:t>
            </w:r>
            <w:r w:rsidRPr="00F647A3">
              <w:rPr>
                <w:rFonts w:ascii="Times New Roman" w:hAnsi="Times New Roman" w:cs="Times New Roman"/>
                <w:b/>
                <w:bCs/>
              </w:rPr>
              <w:lastRenderedPageBreak/>
              <w:t>уемых экземпляров</w:t>
            </w:r>
          </w:p>
        </w:tc>
        <w:tc>
          <w:tcPr>
            <w:tcW w:w="850" w:type="dxa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47A3">
              <w:rPr>
                <w:rFonts w:ascii="Times New Roman" w:hAnsi="Times New Roman" w:cs="Times New Roman"/>
                <w:b/>
                <w:bCs/>
              </w:rPr>
              <w:lastRenderedPageBreak/>
              <w:t>Сколько приобр</w:t>
            </w:r>
            <w:r w:rsidRPr="00F647A3">
              <w:rPr>
                <w:rFonts w:ascii="Times New Roman" w:hAnsi="Times New Roman" w:cs="Times New Roman"/>
                <w:b/>
                <w:bCs/>
              </w:rPr>
              <w:lastRenderedPageBreak/>
              <w:t>етенных лицензий</w:t>
            </w:r>
          </w:p>
        </w:tc>
        <w:tc>
          <w:tcPr>
            <w:tcW w:w="851" w:type="dxa"/>
            <w:vAlign w:val="center"/>
          </w:tcPr>
          <w:p w:rsidR="00AB55A5" w:rsidRPr="00F647A3" w:rsidRDefault="00AB55A5" w:rsidP="008036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47A3">
              <w:rPr>
                <w:rFonts w:ascii="Times New Roman" w:hAnsi="Times New Roman" w:cs="Times New Roman"/>
                <w:b/>
                <w:bCs/>
              </w:rPr>
              <w:lastRenderedPageBreak/>
              <w:t>Сколько лиценз</w:t>
            </w:r>
            <w:r w:rsidRPr="00F647A3">
              <w:rPr>
                <w:rFonts w:ascii="Times New Roman" w:hAnsi="Times New Roman" w:cs="Times New Roman"/>
                <w:b/>
                <w:bCs/>
              </w:rPr>
              <w:lastRenderedPageBreak/>
              <w:t>ий планируется приобрести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3397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Агентство ветеринарии Ульяновской области</w:t>
            </w:r>
          </w:p>
        </w:tc>
        <w:tc>
          <w:tcPr>
            <w:tcW w:w="4536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Lotus</w:t>
            </w:r>
            <w:proofErr w:type="spellEnd"/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Notes</w:t>
            </w:r>
            <w:proofErr w:type="spellEnd"/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Domino</w:t>
            </w:r>
            <w:proofErr w:type="spellEnd"/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CompanyMedia</w:t>
            </w:r>
            <w:proofErr w:type="spellEnd"/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552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Лицензия на неограниченный срок</w:t>
            </w:r>
          </w:p>
        </w:tc>
        <w:tc>
          <w:tcPr>
            <w:tcW w:w="1984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</w:tbl>
    <w:p w:rsidR="00AB55A5" w:rsidRPr="00F647A3" w:rsidRDefault="00AB55A5" w:rsidP="00AB55A5"/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"/>
        <w:gridCol w:w="1548"/>
        <w:gridCol w:w="1072"/>
        <w:gridCol w:w="1338"/>
        <w:gridCol w:w="1420"/>
        <w:gridCol w:w="1174"/>
        <w:gridCol w:w="1174"/>
        <w:gridCol w:w="1679"/>
        <w:gridCol w:w="1498"/>
        <w:gridCol w:w="1611"/>
        <w:gridCol w:w="1614"/>
      </w:tblGrid>
      <w:tr w:rsidR="00AB55A5" w:rsidRPr="00F647A3" w:rsidTr="008036CB">
        <w:trPr>
          <w:tblCellSpacing w:w="0" w:type="dxa"/>
        </w:trPr>
        <w:tc>
          <w:tcPr>
            <w:tcW w:w="14560" w:type="dxa"/>
            <w:gridSpan w:val="11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Рабочие станции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432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8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органа</w:t>
            </w:r>
          </w:p>
        </w:tc>
        <w:tc>
          <w:tcPr>
            <w:tcW w:w="1072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технического обеспечения</w:t>
            </w:r>
          </w:p>
        </w:tc>
        <w:tc>
          <w:tcPr>
            <w:tcW w:w="1338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производителей</w:t>
            </w:r>
          </w:p>
        </w:tc>
        <w:tc>
          <w:tcPr>
            <w:tcW w:w="1420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 используемых экземпляров</w:t>
            </w:r>
          </w:p>
        </w:tc>
        <w:tc>
          <w:tcPr>
            <w:tcW w:w="1174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 морально устаревших экземпляров</w:t>
            </w:r>
          </w:p>
        </w:tc>
        <w:tc>
          <w:tcPr>
            <w:tcW w:w="1174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 экземпляров планируется приобрести</w:t>
            </w:r>
          </w:p>
        </w:tc>
        <w:tc>
          <w:tcPr>
            <w:tcW w:w="1679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АРМ административно-управленческого персонала</w:t>
            </w:r>
          </w:p>
        </w:tc>
        <w:tc>
          <w:tcPr>
            <w:tcW w:w="1498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АРМ проектировщика радиоэлектронной аппаратуры, автоматизированных систем управления и т.д.</w:t>
            </w:r>
          </w:p>
        </w:tc>
        <w:tc>
          <w:tcPr>
            <w:tcW w:w="1611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АРМ специалиста в области экономики, математики, физики и т.д. </w:t>
            </w:r>
          </w:p>
        </w:tc>
        <w:tc>
          <w:tcPr>
            <w:tcW w:w="1614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АРМ производственно-технологического назначения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432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noProof/>
                <w:color w:val="0000FF"/>
                <w:lang w:eastAsia="ru-RU"/>
              </w:rPr>
              <mc:AlternateContent>
                <mc:Choice Requires="wps">
                  <w:drawing>
                    <wp:inline distT="0" distB="0" distL="0" distR="0" wp14:anchorId="076C2DF8" wp14:editId="5C2C355F">
                      <wp:extent cx="301625" cy="301625"/>
                      <wp:effectExtent l="0" t="0" r="0" b="0"/>
                      <wp:docPr id="4" name="Прямоугольник 4" descr="Просмотр записи">
                        <a:hlinkClick xmlns:a="http://schemas.openxmlformats.org/drawingml/2006/main" r:id="rId16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6BADCC" id="Прямоугольник 4" o:spid="_x0000_s1026" alt="Просмотр записи" href="http://gov.ukoo.ru/mod/data/view.php?d=2204&amp;rid=91831&amp;filter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48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1072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Стационарный компьютер</w:t>
            </w:r>
          </w:p>
        </w:tc>
        <w:tc>
          <w:tcPr>
            <w:tcW w:w="1338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74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74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79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1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4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55A5" w:rsidRPr="00F647A3" w:rsidTr="008036CB">
        <w:trPr>
          <w:tblCellSpacing w:w="0" w:type="dxa"/>
        </w:trPr>
        <w:tc>
          <w:tcPr>
            <w:tcW w:w="432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noProof/>
                <w:color w:val="0000FF"/>
                <w:lang w:eastAsia="ru-RU"/>
              </w:rPr>
              <mc:AlternateContent>
                <mc:Choice Requires="wps">
                  <w:drawing>
                    <wp:inline distT="0" distB="0" distL="0" distR="0" wp14:anchorId="270852C8" wp14:editId="055C9143">
                      <wp:extent cx="301625" cy="301625"/>
                      <wp:effectExtent l="0" t="0" r="0" b="0"/>
                      <wp:docPr id="3" name="Прямоугольник 3" descr="Просмотр записи">
                        <a:hlinkClick xmlns:a="http://schemas.openxmlformats.org/drawingml/2006/main" r:id="rId17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4DB65B" id="Прямоугольник 3" o:spid="_x0000_s1026" alt="Просмотр записи" href="http://gov.ukoo.ru/mod/data/view.php?d=2204&amp;rid=91834&amp;filter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48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1072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Ноутбук</w:t>
            </w:r>
          </w:p>
        </w:tc>
        <w:tc>
          <w:tcPr>
            <w:tcW w:w="1338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Sony</w:t>
            </w:r>
            <w:proofErr w:type="spellEnd"/>
          </w:p>
        </w:tc>
        <w:tc>
          <w:tcPr>
            <w:tcW w:w="1420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74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4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79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1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4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55A5" w:rsidRPr="00F647A3" w:rsidTr="008036CB">
        <w:trPr>
          <w:tblCellSpacing w:w="0" w:type="dxa"/>
        </w:trPr>
        <w:tc>
          <w:tcPr>
            <w:tcW w:w="432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noProof/>
                <w:color w:val="0000FF"/>
                <w:lang w:eastAsia="ru-RU"/>
              </w:rPr>
              <mc:AlternateContent>
                <mc:Choice Requires="wps">
                  <w:drawing>
                    <wp:inline distT="0" distB="0" distL="0" distR="0" wp14:anchorId="4B3D5935" wp14:editId="0B9423FE">
                      <wp:extent cx="301625" cy="301625"/>
                      <wp:effectExtent l="0" t="0" r="0" b="0"/>
                      <wp:docPr id="2" name="Прямоугольник 2" descr="Просмотр записи">
                        <a:hlinkClick xmlns:a="http://schemas.openxmlformats.org/drawingml/2006/main" r:id="rId18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F7B8C4C" id="Прямоугольник 2" o:spid="_x0000_s1026" alt="Просмотр записи" href="http://gov.ukoo.ru/mod/data/view.php?d=2204&amp;rid=91835&amp;filter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48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1072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Ноутбук</w:t>
            </w:r>
          </w:p>
        </w:tc>
        <w:tc>
          <w:tcPr>
            <w:tcW w:w="1338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HP</w:t>
            </w:r>
          </w:p>
        </w:tc>
        <w:tc>
          <w:tcPr>
            <w:tcW w:w="1420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74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4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79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1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4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55A5" w:rsidRPr="00F647A3" w:rsidTr="008036CB">
        <w:trPr>
          <w:tblCellSpacing w:w="0" w:type="dxa"/>
        </w:trPr>
        <w:tc>
          <w:tcPr>
            <w:tcW w:w="432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noProof/>
                <w:color w:val="0000FF"/>
                <w:lang w:eastAsia="ru-RU"/>
              </w:rPr>
              <mc:AlternateContent>
                <mc:Choice Requires="wps">
                  <w:drawing>
                    <wp:inline distT="0" distB="0" distL="0" distR="0" wp14:anchorId="4D3583AA" wp14:editId="1908FA09">
                      <wp:extent cx="301625" cy="301625"/>
                      <wp:effectExtent l="0" t="0" r="0" b="0"/>
                      <wp:docPr id="1" name="Прямоугольник 1" descr="Просмотр записи">
                        <a:hlinkClick xmlns:a="http://schemas.openxmlformats.org/drawingml/2006/main" r:id="rId19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7747DE" id="Прямоугольник 1" o:spid="_x0000_s1026" alt="Просмотр записи" href="http://gov.ukoo.ru/mod/data/view.php?d=2204&amp;rid=91836&amp;filter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48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 xml:space="preserve">Агентство ветеринарии </w:t>
            </w: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Ульяновской области</w:t>
            </w:r>
          </w:p>
        </w:tc>
        <w:tc>
          <w:tcPr>
            <w:tcW w:w="1072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Ноутбук</w:t>
            </w:r>
          </w:p>
        </w:tc>
        <w:tc>
          <w:tcPr>
            <w:tcW w:w="1338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Toshiba</w:t>
            </w:r>
            <w:proofErr w:type="spellEnd"/>
          </w:p>
        </w:tc>
        <w:tc>
          <w:tcPr>
            <w:tcW w:w="1420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74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4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79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8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1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4" w:type="dxa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55A5" w:rsidRPr="00F647A3" w:rsidTr="008036CB">
        <w:trPr>
          <w:tblCellSpacing w:w="0" w:type="dxa"/>
        </w:trPr>
        <w:tc>
          <w:tcPr>
            <w:tcW w:w="432" w:type="dxa"/>
            <w:shd w:val="clear" w:color="auto" w:fill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(по выбранным)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679" w:type="dxa"/>
            <w:shd w:val="clear" w:color="auto" w:fill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498" w:type="dxa"/>
            <w:shd w:val="clear" w:color="auto" w:fill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611" w:type="dxa"/>
            <w:shd w:val="clear" w:color="auto" w:fill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614" w:type="dxa"/>
            <w:shd w:val="clear" w:color="auto" w:fill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</w:tbl>
    <w:p w:rsidR="00AB55A5" w:rsidRPr="00F647A3" w:rsidRDefault="00AB55A5" w:rsidP="00AB55A5"/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1"/>
        <w:gridCol w:w="2184"/>
        <w:gridCol w:w="2344"/>
        <w:gridCol w:w="2513"/>
        <w:gridCol w:w="2790"/>
        <w:gridCol w:w="2909"/>
      </w:tblGrid>
      <w:tr w:rsidR="00AB55A5" w:rsidRPr="00F647A3" w:rsidTr="008036CB">
        <w:trPr>
          <w:tblCellSpacing w:w="0" w:type="dxa"/>
        </w:trPr>
        <w:tc>
          <w:tcPr>
            <w:tcW w:w="0" w:type="auto"/>
            <w:gridSpan w:val="6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Принтеры, многофункциональные устройства, сканеры</w:t>
            </w:r>
          </w:p>
        </w:tc>
      </w:tr>
      <w:tr w:rsidR="00AB55A5" w:rsidRPr="003E58FB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органа</w:t>
            </w:r>
          </w:p>
        </w:tc>
        <w:tc>
          <w:tcPr>
            <w:tcW w:w="0" w:type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технического обеспечения</w:t>
            </w:r>
          </w:p>
        </w:tc>
        <w:tc>
          <w:tcPr>
            <w:tcW w:w="0" w:type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производителей</w:t>
            </w:r>
          </w:p>
        </w:tc>
        <w:tc>
          <w:tcPr>
            <w:tcW w:w="0" w:type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 используемых экземпляров</w:t>
            </w:r>
          </w:p>
        </w:tc>
        <w:tc>
          <w:tcPr>
            <w:tcW w:w="0" w:type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 морально устаревших экземпляров</w:t>
            </w:r>
          </w:p>
        </w:tc>
        <w:tc>
          <w:tcPr>
            <w:tcW w:w="0" w:type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 экземпляров планируется приобрести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</w:tc>
        <w:tc>
          <w:tcPr>
            <w:tcW w:w="0" w:type="auto"/>
            <w:vAlign w:val="center"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МФУ</w:t>
            </w:r>
          </w:p>
        </w:tc>
        <w:tc>
          <w:tcPr>
            <w:tcW w:w="0" w:type="auto"/>
            <w:vAlign w:val="center"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Canon</w:t>
            </w:r>
            <w:proofErr w:type="spellEnd"/>
          </w:p>
        </w:tc>
        <w:tc>
          <w:tcPr>
            <w:tcW w:w="0" w:type="auto"/>
            <w:vAlign w:val="center"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Принтер</w:t>
            </w:r>
          </w:p>
        </w:tc>
        <w:tc>
          <w:tcPr>
            <w:tcW w:w="0" w:type="auto"/>
            <w:vAlign w:val="center"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Xerox</w:t>
            </w:r>
            <w:proofErr w:type="spellEnd"/>
          </w:p>
        </w:tc>
        <w:tc>
          <w:tcPr>
            <w:tcW w:w="0" w:type="auto"/>
            <w:vAlign w:val="center"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B55A5" w:rsidRPr="003E58FB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AB55A5" w:rsidRPr="00F647A3" w:rsidRDefault="00AB55A5" w:rsidP="00AB55A5"/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3"/>
        <w:gridCol w:w="1689"/>
        <w:gridCol w:w="1911"/>
        <w:gridCol w:w="2748"/>
        <w:gridCol w:w="1503"/>
        <w:gridCol w:w="1872"/>
        <w:gridCol w:w="1885"/>
        <w:gridCol w:w="1930"/>
      </w:tblGrid>
      <w:tr w:rsidR="00AB55A5" w:rsidRPr="00F647A3" w:rsidTr="008036CB">
        <w:trPr>
          <w:tblCellSpacing w:w="0" w:type="dxa"/>
        </w:trPr>
        <w:tc>
          <w:tcPr>
            <w:tcW w:w="0" w:type="auto"/>
            <w:gridSpan w:val="8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Телефонные аппараты</w:t>
            </w:r>
          </w:p>
        </w:tc>
      </w:tr>
      <w:tr w:rsidR="00AB55A5" w:rsidRPr="003E58FB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органа</w:t>
            </w:r>
          </w:p>
        </w:tc>
        <w:tc>
          <w:tcPr>
            <w:tcW w:w="0" w:type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технического обеспечения</w:t>
            </w:r>
          </w:p>
        </w:tc>
        <w:tc>
          <w:tcPr>
            <w:tcW w:w="0" w:type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производителей</w:t>
            </w:r>
          </w:p>
        </w:tc>
        <w:tc>
          <w:tcPr>
            <w:tcW w:w="0" w:type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Операционная система для абонентских устройств радиоподвижной связи</w:t>
            </w:r>
          </w:p>
        </w:tc>
        <w:tc>
          <w:tcPr>
            <w:tcW w:w="0" w:type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Оператор сотовой связи</w:t>
            </w:r>
          </w:p>
        </w:tc>
        <w:tc>
          <w:tcPr>
            <w:tcW w:w="0" w:type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 используемых экземпляров</w:t>
            </w:r>
          </w:p>
        </w:tc>
        <w:tc>
          <w:tcPr>
            <w:tcW w:w="0" w:type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 морально устаревших экземпляров</w:t>
            </w:r>
          </w:p>
        </w:tc>
        <w:tc>
          <w:tcPr>
            <w:tcW w:w="0" w:type="auto"/>
            <w:vAlign w:val="center"/>
            <w:hideMark/>
          </w:tcPr>
          <w:p w:rsidR="00AB55A5" w:rsidRPr="003E58FB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58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 экземпляров планируется приобрести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</w:tcPr>
          <w:p w:rsidR="00AB55A5" w:rsidRPr="00F647A3" w:rsidRDefault="00AB55A5" w:rsidP="008036CB">
            <w:pPr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 xml:space="preserve">Агентство </w:t>
            </w:r>
            <w:r w:rsidRPr="00F647A3">
              <w:rPr>
                <w:rStyle w:val="highlight"/>
                <w:rFonts w:ascii="Times New Roman" w:hAnsi="Times New Roman" w:cs="Times New Roman"/>
              </w:rPr>
              <w:t>ветеринар</w:t>
            </w:r>
            <w:r w:rsidRPr="00F647A3">
              <w:rPr>
                <w:rFonts w:ascii="Times New Roman" w:hAnsi="Times New Roman" w:cs="Times New Roman"/>
              </w:rPr>
              <w:t>ии Ульяновской области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Проводной телефон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rPr>
                <w:rFonts w:ascii="Times New Roman" w:hAnsi="Times New Roman" w:cs="Times New Roman"/>
              </w:rPr>
            </w:pPr>
            <w:proofErr w:type="spellStart"/>
            <w:r w:rsidRPr="00F647A3">
              <w:rPr>
                <w:rFonts w:ascii="Times New Roman" w:hAnsi="Times New Roman" w:cs="Times New Roman"/>
              </w:rPr>
              <w:t>Panasonic</w:t>
            </w:r>
            <w:proofErr w:type="spellEnd"/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240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Tele2 Россия (Ростелеком)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/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0</w:t>
            </w:r>
          </w:p>
        </w:tc>
      </w:tr>
    </w:tbl>
    <w:p w:rsidR="00AB55A5" w:rsidRPr="00F647A3" w:rsidRDefault="00AB55A5" w:rsidP="00AB55A5"/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0"/>
        <w:gridCol w:w="935"/>
        <w:gridCol w:w="1301"/>
        <w:gridCol w:w="1013"/>
        <w:gridCol w:w="1539"/>
        <w:gridCol w:w="859"/>
        <w:gridCol w:w="1131"/>
        <w:gridCol w:w="1131"/>
        <w:gridCol w:w="1301"/>
        <w:gridCol w:w="1131"/>
        <w:gridCol w:w="1214"/>
        <w:gridCol w:w="1225"/>
        <w:gridCol w:w="1591"/>
      </w:tblGrid>
      <w:tr w:rsidR="00AB55A5" w:rsidRPr="00F647A3" w:rsidTr="008036CB">
        <w:trPr>
          <w:tblCellSpacing w:w="0" w:type="dxa"/>
        </w:trPr>
        <w:tc>
          <w:tcPr>
            <w:tcW w:w="0" w:type="auto"/>
            <w:gridSpan w:val="13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Телефония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Учреждение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Адрес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подключения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протокола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Предоставление оборудования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Наличие АТС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линий связи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городских номеров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подключения внутренних абонентов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внутренних абонентов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Провайдер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морально устаревших экземпляров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Дополнительная информация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</w:tcPr>
          <w:p w:rsidR="00AB55A5" w:rsidRPr="00F647A3" w:rsidRDefault="00AB55A5" w:rsidP="008036CB">
            <w:pPr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lastRenderedPageBreak/>
              <w:t xml:space="preserve">Агентство </w:t>
            </w:r>
            <w:r w:rsidRPr="00F647A3">
              <w:rPr>
                <w:rStyle w:val="highlight"/>
                <w:rFonts w:ascii="Times New Roman" w:hAnsi="Times New Roman" w:cs="Times New Roman"/>
              </w:rPr>
              <w:t>ветеринар</w:t>
            </w:r>
            <w:r w:rsidRPr="00F647A3">
              <w:rPr>
                <w:rFonts w:ascii="Times New Roman" w:hAnsi="Times New Roman" w:cs="Times New Roman"/>
              </w:rPr>
              <w:t>ии Ульяновской области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молочный переулок 16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Аналоговое подключение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Коммутатор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Цифровой телефон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rPr>
                <w:rFonts w:ascii="Times New Roman" w:hAnsi="Times New Roman" w:cs="Times New Roman"/>
              </w:rPr>
            </w:pPr>
            <w:r w:rsidRPr="00F647A3">
              <w:rPr>
                <w:rFonts w:ascii="Times New Roman" w:hAnsi="Times New Roman" w:cs="Times New Roman"/>
              </w:rPr>
              <w:t>Ульяновский филиал ПАО "Ростелеком"</w:t>
            </w: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AB55A5" w:rsidRPr="00F647A3" w:rsidRDefault="00AB55A5" w:rsidP="00AB55A5"/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4"/>
        <w:gridCol w:w="1129"/>
        <w:gridCol w:w="1116"/>
        <w:gridCol w:w="1105"/>
        <w:gridCol w:w="892"/>
        <w:gridCol w:w="892"/>
        <w:gridCol w:w="892"/>
        <w:gridCol w:w="892"/>
        <w:gridCol w:w="816"/>
        <w:gridCol w:w="753"/>
        <w:gridCol w:w="973"/>
        <w:gridCol w:w="1251"/>
        <w:gridCol w:w="731"/>
        <w:gridCol w:w="966"/>
        <w:gridCol w:w="1073"/>
        <w:gridCol w:w="966"/>
      </w:tblGrid>
      <w:tr w:rsidR="00AB55A5" w:rsidRPr="00F647A3" w:rsidTr="008036CB">
        <w:trPr>
          <w:tblCellSpacing w:w="0" w:type="dxa"/>
        </w:trPr>
        <w:tc>
          <w:tcPr>
            <w:tcW w:w="0" w:type="auto"/>
            <w:gridSpan w:val="16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Сетевое оборудование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органа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технического обеспечения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производителя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модели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портов RJ45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портов SFP/SFP+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WAN-портов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портов USB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Уровень мощности, </w:t>
            </w:r>
            <w:proofErr w:type="spellStart"/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dBm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Протокол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Аппаратный интерфейс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Дополнительная возможность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Скорость передачи данных, Мбит/сек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 морально устаревших экземпляров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 используемых экземпляров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Сколько экземпляров планируется приобрести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Маршрутизатор (</w:t>
            </w: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Router</w:t>
            </w:r>
            <w:proofErr w:type="spellEnd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ZyXEL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keenetic</w:t>
            </w:r>
            <w:proofErr w:type="spellEnd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viva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IEEE 802.1n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Ethernet</w:t>
            </w:r>
            <w:proofErr w:type="spellEnd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Ethernet</w:t>
            </w:r>
            <w:proofErr w:type="spellEnd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br/>
              <w:t>LAN</w:t>
            </w: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br/>
              <w:t>USB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Поддержка </w:t>
            </w: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Power</w:t>
            </w:r>
            <w:proofErr w:type="spellEnd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over</w:t>
            </w:r>
            <w:proofErr w:type="spellEnd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Ethernet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647A3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AB55A5" w:rsidRDefault="00AB55A5" w:rsidP="00AB55A5"/>
    <w:p w:rsidR="00AB55A5" w:rsidRPr="00F647A3" w:rsidRDefault="00AB55A5" w:rsidP="00AB55A5"/>
    <w:tbl>
      <w:tblPr>
        <w:tblW w:w="1478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3"/>
        <w:gridCol w:w="1599"/>
        <w:gridCol w:w="1893"/>
        <w:gridCol w:w="1340"/>
        <w:gridCol w:w="1168"/>
        <w:gridCol w:w="1597"/>
        <w:gridCol w:w="677"/>
        <w:gridCol w:w="1120"/>
        <w:gridCol w:w="1447"/>
        <w:gridCol w:w="1000"/>
        <w:gridCol w:w="929"/>
      </w:tblGrid>
      <w:tr w:rsidR="00AB55A5" w:rsidRPr="00F647A3" w:rsidTr="008036CB">
        <w:trPr>
          <w:tblCellSpacing w:w="0" w:type="dxa"/>
        </w:trPr>
        <w:tc>
          <w:tcPr>
            <w:tcW w:w="0" w:type="auto"/>
            <w:gridSpan w:val="11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Характеристики доступа к сети «Интернет»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органа власти или органа местного самоуправления 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учреждения 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Тип учреждения 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Населённый пункт 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Адрес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провайдера 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Тип связи 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Скорость, Мбит/сек.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Потребность, Мбит/сек.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Объем оплаты услуг связи в год, рублей 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Широта / Долгота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Исполнительный орган государственной власти (ИОГВ)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Ульяновск г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пер. Молочный, 16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ЗАО «Ультрамарин»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ВОЛС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78000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54.3145</w:t>
            </w: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br/>
              <w:t>48.4024</w:t>
            </w:r>
          </w:p>
        </w:tc>
      </w:tr>
    </w:tbl>
    <w:p w:rsidR="00AB55A5" w:rsidRPr="00F647A3" w:rsidRDefault="00AB55A5" w:rsidP="00AB55A5"/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7"/>
        <w:gridCol w:w="903"/>
        <w:gridCol w:w="1890"/>
        <w:gridCol w:w="1555"/>
        <w:gridCol w:w="1572"/>
        <w:gridCol w:w="1624"/>
        <w:gridCol w:w="1680"/>
        <w:gridCol w:w="1748"/>
        <w:gridCol w:w="1554"/>
        <w:gridCol w:w="1458"/>
      </w:tblGrid>
      <w:tr w:rsidR="00AB55A5" w:rsidRPr="00F647A3" w:rsidTr="008036CB">
        <w:trPr>
          <w:tblCellSpacing w:w="0" w:type="dxa"/>
        </w:trPr>
        <w:tc>
          <w:tcPr>
            <w:tcW w:w="0" w:type="auto"/>
            <w:gridSpan w:val="10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Мониторинг перехода на использование отечественного офисного программного обеспечения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органа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Квартал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категории (типа) офисного программного обеспечения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 количество офисного программного обеспечения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используемого офисного ПО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замещающего (российского) ПО / № в реестре российского ПО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Фактический/ Плановый показатель доли отечественного офисного ПО, %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закупленных лицензий отечественного офисного программного обеспечения, в том числе в составе ИС и АРМ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Затраты на отечественное офисное программное обеспечение, </w:t>
            </w:r>
            <w:proofErr w:type="spellStart"/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Затраты на иностранное офисное программное обеспечение, </w:t>
            </w:r>
            <w:proofErr w:type="spellStart"/>
            <w:r w:rsidRPr="00D45A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руб</w:t>
            </w:r>
            <w:proofErr w:type="spellEnd"/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Средства антивирусной защиты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Kaspersky</w:t>
            </w:r>
            <w:proofErr w:type="spellEnd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Anti-Virus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Kaspersky</w:t>
            </w:r>
            <w:proofErr w:type="spellEnd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Anti-Virus</w:t>
            </w:r>
            <w:proofErr w:type="spellEnd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100/50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Справочно-правовая система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Консультант Плюс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Консультант Плюс 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100/100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250000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системы электронного документооборота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Company</w:t>
            </w:r>
            <w:proofErr w:type="spellEnd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Media</w:t>
            </w:r>
            <w:proofErr w:type="spellEnd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Company</w:t>
            </w:r>
            <w:proofErr w:type="spellEnd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Media</w:t>
            </w:r>
            <w:proofErr w:type="spellEnd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 4 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100/30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Интернет-браузеры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val="en-US" w:eastAsia="ru-RU"/>
              </w:rPr>
              <w:t>Google Chrome, Mozilla Firefox, Internet Explorer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Яндекс.Браузер</w:t>
            </w:r>
            <w:proofErr w:type="spellEnd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100/20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Операционные системы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Windows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Linux</w:t>
            </w:r>
            <w:proofErr w:type="spellEnd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 Астра 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19/15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60000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Агентство ветеринарии </w:t>
            </w: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Текстовый редактор, табличный </w:t>
            </w: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редактор, редактор презентаций, офисный пакет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MS </w:t>
            </w: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Office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Libre</w:t>
            </w:r>
            <w:proofErr w:type="spellEnd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office</w:t>
            </w:r>
            <w:proofErr w:type="spellEnd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 (в составе дистрибутива </w:t>
            </w: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ОС </w:t>
            </w:r>
            <w:proofErr w:type="spellStart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Linux</w:t>
            </w:r>
            <w:proofErr w:type="spellEnd"/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 xml:space="preserve"> Астра) 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19/20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AD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B55A5" w:rsidRPr="00D45ADE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B55A5" w:rsidRPr="00F647A3" w:rsidRDefault="00AB55A5" w:rsidP="00AB55A5"/>
    <w:p w:rsidR="00AB55A5" w:rsidRPr="00F647A3" w:rsidRDefault="00AB55A5" w:rsidP="00AB55A5"/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1086"/>
        <w:gridCol w:w="1086"/>
        <w:gridCol w:w="1187"/>
        <w:gridCol w:w="877"/>
        <w:gridCol w:w="1090"/>
        <w:gridCol w:w="1015"/>
        <w:gridCol w:w="870"/>
        <w:gridCol w:w="1119"/>
        <w:gridCol w:w="877"/>
        <w:gridCol w:w="912"/>
        <w:gridCol w:w="1090"/>
        <w:gridCol w:w="1015"/>
        <w:gridCol w:w="912"/>
        <w:gridCol w:w="1119"/>
        <w:gridCol w:w="912"/>
      </w:tblGrid>
      <w:tr w:rsidR="00AB55A5" w:rsidRPr="00F647A3" w:rsidTr="008036CB">
        <w:trPr>
          <w:tblCellSpacing w:w="0" w:type="dxa"/>
        </w:trPr>
        <w:tc>
          <w:tcPr>
            <w:tcW w:w="0" w:type="auto"/>
            <w:gridSpan w:val="16"/>
            <w:vAlign w:val="center"/>
          </w:tcPr>
          <w:p w:rsidR="00AB55A5" w:rsidRPr="00F647A3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Затраты на российское программное обеспечение и связанные с ним работы и услуги за 2019 год</w:t>
            </w:r>
          </w:p>
        </w:tc>
      </w:tr>
      <w:tr w:rsidR="00AB55A5" w:rsidRPr="00D03127" w:rsidTr="008036CB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Сведения об общих затратах на иностранное и российское программное обеспечение и связанные с ним работы и услуги 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Сведения о затратах на российское программное обеспечение и связанные с ним работы и услуги 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органа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учреждения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учреждения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Затраты на НИОКР в связи с внедрением ПО (руб.)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Затраты на приобретение прав на использование ПО (руб.)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Затраты на приобретение технической поддержки на ПО (руб.)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Затраты на работы и услуги в связи с установкой и настройкой ПО (руб.)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Затраты на работы и услуги в связи с разработкой или модернизацией прикладного ПО (руб.)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Иные затраты в связи с внедрением ПО (руб.)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Затраты на НИОКР в связи с внедрением российского ПО (руб.)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Затраты на приобретение прав на использование российского ПО (руб.)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Затраты на приобретение технической поддержки на российское ПО (руб.)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Затраты на работы и услуги в связи с установкой и настройкой российского ПО (руб.)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Затраты на работы и услуги в связи с разработкой или модернизацией прикладного российского ПО (руб.)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Иные затраты в связи с внедрением российского ПО (руб.)</w:t>
            </w:r>
          </w:p>
        </w:tc>
      </w:tr>
      <w:tr w:rsidR="00AB55A5" w:rsidRPr="00F647A3" w:rsidTr="008036CB">
        <w:trPr>
          <w:tblCellSpacing w:w="0" w:type="dxa"/>
        </w:trPr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7A3">
              <w:rPr>
                <w:rFonts w:ascii="Times New Roman" w:eastAsia="Times New Roman" w:hAnsi="Times New Roman" w:cs="Times New Roman"/>
                <w:noProof/>
                <w:color w:val="0000FF"/>
                <w:lang w:eastAsia="ru-RU"/>
              </w:rPr>
              <mc:AlternateContent>
                <mc:Choice Requires="wps">
                  <w:drawing>
                    <wp:inline distT="0" distB="0" distL="0" distR="0" wp14:anchorId="086CE69E" wp14:editId="54D7E97A">
                      <wp:extent cx="301625" cy="301625"/>
                      <wp:effectExtent l="0" t="0" r="0" b="0"/>
                      <wp:docPr id="100" name="Прямоугольник 100" descr="Просмотр записи">
                        <a:hlinkClick xmlns:a="http://schemas.openxmlformats.org/drawingml/2006/main" r:id="rId20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982638" id="Прямоугольник 100" o:spid="_x0000_s1026" alt="Просмотр записи" href="http://gov.ukoo.ru/mod/data/view.php?d=3636&amp;rid=106518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lang w:eastAsia="ru-RU"/>
              </w:rPr>
              <w:t>Агентство ветеринарии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lang w:eastAsia="ru-RU"/>
              </w:rPr>
              <w:t>Исполнительный орган государственной власти (ИОГВ)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lang w:eastAsia="ru-RU"/>
              </w:rPr>
              <w:t>1617806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lang w:eastAsia="ru-RU"/>
              </w:rPr>
              <w:t>400854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lang w:eastAsia="ru-RU"/>
              </w:rPr>
              <w:t>216535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lang w:eastAsia="ru-RU"/>
              </w:rPr>
              <w:t>7707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lang w:eastAsia="ru-RU"/>
              </w:rPr>
              <w:t>172630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lang w:eastAsia="ru-RU"/>
              </w:rPr>
              <w:t>976431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lang w:eastAsia="ru-RU"/>
              </w:rPr>
              <w:t>343921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lang w:eastAsia="ru-RU"/>
              </w:rPr>
              <w:t>135081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B55A5" w:rsidRPr="00D03127" w:rsidRDefault="00AB55A5" w:rsidP="0080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127">
              <w:rPr>
                <w:rFonts w:ascii="Times New Roman" w:eastAsia="Times New Roman" w:hAnsi="Times New Roman" w:cs="Times New Roman"/>
                <w:lang w:eastAsia="ru-RU"/>
              </w:rPr>
              <w:t>346</w:t>
            </w:r>
            <w:r w:rsidRPr="00F647A3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  <w:r w:rsidRPr="00D0312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AB55A5" w:rsidRPr="00F647A3" w:rsidRDefault="00AB55A5" w:rsidP="00AB55A5"/>
    <w:p w:rsidR="005D290C" w:rsidRDefault="005D290C" w:rsidP="00630BC6">
      <w:bookmarkStart w:id="0" w:name="_GoBack"/>
      <w:bookmarkEnd w:id="0"/>
    </w:p>
    <w:sectPr w:rsidR="005D290C">
      <w:headerReference w:type="even" r:id="rId21"/>
      <w:headerReference w:type="default" r:id="rId22"/>
      <w:headerReference w:type="first" r:id="rId23"/>
      <w:type w:val="continuous"/>
      <w:pgSz w:w="16838" w:h="11906" w:orient="landscape"/>
      <w:pgMar w:top="1134" w:right="851" w:bottom="851" w:left="426" w:header="709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65A2" w:rsidRDefault="001965A2">
      <w:pPr>
        <w:spacing w:after="0" w:line="240" w:lineRule="auto"/>
      </w:pPr>
      <w:r>
        <w:separator/>
      </w:r>
    </w:p>
  </w:endnote>
  <w:endnote w:type="continuationSeparator" w:id="0">
    <w:p w:rsidR="001965A2" w:rsidRDefault="00196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erif">
    <w:altName w:val="Arial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65A2" w:rsidRDefault="001965A2">
      <w:pPr>
        <w:spacing w:after="0" w:line="240" w:lineRule="auto"/>
      </w:pPr>
      <w:r>
        <w:separator/>
      </w:r>
    </w:p>
  </w:footnote>
  <w:footnote w:type="continuationSeparator" w:id="0">
    <w:p w:rsidR="001965A2" w:rsidRDefault="00196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03C" w:rsidRDefault="001965A2" w:rsidP="00CB5DC5">
    <w:pPr>
      <w:spacing w:after="0" w:line="240" w:lineRule="auto"/>
      <w:rPr>
        <w:rFonts w:ascii="Times New Roman" w:hAnsi="Times New Roman" w:cs="Times New Roman"/>
        <w:b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03C" w:rsidRDefault="001965A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03C" w:rsidRDefault="001965A2">
    <w:pPr>
      <w:pStyle w:val="a5"/>
      <w:jc w:val="center"/>
      <w:rPr>
        <w:rFonts w:ascii="Times New Roman" w:eastAsia="Batang" w:hAnsi="Times New Roman" w:cs="Times New Roman"/>
        <w:b/>
        <w:color w:val="FFFFFF"/>
        <w:sz w:val="16"/>
        <w:szCs w:val="16"/>
        <w:lang w:eastAsia="ru-RU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03C" w:rsidRDefault="001965A2">
    <w:pPr>
      <w:pStyle w:val="a5"/>
      <w:jc w:val="center"/>
      <w:rPr>
        <w:rFonts w:ascii="Times New Roman" w:hAnsi="Times New Roman" w:cs="Times New Roman"/>
        <w:b/>
        <w:sz w:val="32"/>
        <w:szCs w:val="32"/>
      </w:rPr>
    </w:pPr>
  </w:p>
  <w:p w:rsidR="0056003C" w:rsidRDefault="006C41ED">
    <w:pPr>
      <w:pStyle w:val="a5"/>
      <w:jc w:val="center"/>
    </w:pPr>
    <w:r>
      <w:rPr>
        <w:rFonts w:ascii="Times New Roman" w:eastAsia="Times New Roman" w:hAnsi="Times New Roman" w:cs="Times New Roman"/>
        <w:b/>
        <w:sz w:val="24"/>
      </w:rPr>
      <w:t xml:space="preserve">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b w:val="0"/>
        <w:bCs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1ED"/>
    <w:rsid w:val="001822DB"/>
    <w:rsid w:val="001965A2"/>
    <w:rsid w:val="00572C87"/>
    <w:rsid w:val="005D290C"/>
    <w:rsid w:val="00630BC6"/>
    <w:rsid w:val="006C41ED"/>
    <w:rsid w:val="008867C2"/>
    <w:rsid w:val="00AB55A5"/>
    <w:rsid w:val="00C6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6E49E73-48D8-41C3-9772-3A0F7109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1ED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C41E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6C41E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header"/>
    <w:basedOn w:val="a"/>
    <w:link w:val="a6"/>
    <w:rsid w:val="006C41ED"/>
    <w:pPr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6C41ED"/>
    <w:rPr>
      <w:rFonts w:ascii="Calibri" w:eastAsia="Calibri" w:hAnsi="Calibri" w:cs="Calibri"/>
      <w:lang w:eastAsia="zh-CN"/>
    </w:rPr>
  </w:style>
  <w:style w:type="paragraph" w:customStyle="1" w:styleId="1">
    <w:name w:val="Абзац списка1"/>
    <w:basedOn w:val="a"/>
    <w:rsid w:val="006C41ED"/>
    <w:pPr>
      <w:ind w:left="720"/>
      <w:contextualSpacing/>
    </w:pPr>
  </w:style>
  <w:style w:type="paragraph" w:customStyle="1" w:styleId="10">
    <w:name w:val="Обычный (Интернет)1"/>
    <w:basedOn w:val="a"/>
    <w:rsid w:val="006C41E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AB5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ukoo.ru/mod/data/view.php?d=2191&amp;rid=99469&amp;filter=1" TargetMode="External"/><Relationship Id="rId13" Type="http://schemas.openxmlformats.org/officeDocument/2006/relationships/hyperlink" Target="http://gov.ukoo.ru/mod/data/view.php?d=2191&amp;rid=103471&amp;filter=1" TargetMode="External"/><Relationship Id="rId18" Type="http://schemas.openxmlformats.org/officeDocument/2006/relationships/hyperlink" Target="http://gov.ukoo.ru/mod/data/view.php?d=2204&amp;rid=91835&amp;filter=1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eader" Target="header1.xml"/><Relationship Id="rId12" Type="http://schemas.openxmlformats.org/officeDocument/2006/relationships/hyperlink" Target="http://gov.ukoo.ru/mod/data/view.php?d=2191&amp;rid=99473&amp;filter=1" TargetMode="External"/><Relationship Id="rId17" Type="http://schemas.openxmlformats.org/officeDocument/2006/relationships/hyperlink" Target="http://gov.ukoo.ru/mod/data/view.php?d=2204&amp;rid=91834&amp;filter=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gov.ukoo.ru/mod/data/view.php?d=2204&amp;rid=91831&amp;filter=1" TargetMode="External"/><Relationship Id="rId20" Type="http://schemas.openxmlformats.org/officeDocument/2006/relationships/hyperlink" Target="http://gov.ukoo.ru/mod/data/view.php?d=3636&amp;rid=10651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ov.ukoo.ru/mod/data/view.php?d=2191&amp;rid=99472&amp;filter=1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gov.ukoo.ru/mod/data/view.php?d=2199&amp;rid=91727&amp;filter=1" TargetMode="External"/><Relationship Id="rId23" Type="http://schemas.openxmlformats.org/officeDocument/2006/relationships/header" Target="header4.xml"/><Relationship Id="rId10" Type="http://schemas.openxmlformats.org/officeDocument/2006/relationships/hyperlink" Target="http://gov.ukoo.ru/mod/data/view.php?d=2191&amp;rid=99471&amp;filter=1" TargetMode="External"/><Relationship Id="rId19" Type="http://schemas.openxmlformats.org/officeDocument/2006/relationships/hyperlink" Target="http://gov.ukoo.ru/mod/data/view.php?d=2204&amp;rid=91836&amp;filter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v.ukoo.ru/mod/data/view.php?d=2191&amp;rid=99470&amp;filter=1" TargetMode="External"/><Relationship Id="rId14" Type="http://schemas.openxmlformats.org/officeDocument/2006/relationships/hyperlink" Target="http://www.depvet.ru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19</Pages>
  <Words>4111</Words>
  <Characters>23439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 Колесо</dc:creator>
  <cp:keywords/>
  <dc:description/>
  <cp:lastModifiedBy>Дима Колесо</cp:lastModifiedBy>
  <cp:revision>5</cp:revision>
  <dcterms:created xsi:type="dcterms:W3CDTF">2020-01-27T06:48:00Z</dcterms:created>
  <dcterms:modified xsi:type="dcterms:W3CDTF">2020-02-03T08:56:00Z</dcterms:modified>
</cp:coreProperties>
</file>